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EE1" w:rsidRPr="00540EE1" w:rsidRDefault="00540EE1" w:rsidP="00540EE1">
      <w:pPr>
        <w:spacing w:after="0"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fldChar w:fldCharType="begin"/>
      </w:r>
      <w:r w:rsidRPr="00540EE1">
        <w:rPr>
          <w:rFonts w:ascii="Times New Roman" w:eastAsia="Times New Roman" w:hAnsi="Times New Roman" w:cs="Times New Roman"/>
          <w:sz w:val="24"/>
          <w:szCs w:val="24"/>
        </w:rPr>
        <w:instrText xml:space="preserve"> HYPERLINK "http://opinionator.blogs.nytimes.com/category/stanley-fish/" </w:instrText>
      </w:r>
      <w:r w:rsidRPr="00540EE1">
        <w:rPr>
          <w:rFonts w:ascii="Times New Roman" w:eastAsia="Times New Roman" w:hAnsi="Times New Roman" w:cs="Times New Roman"/>
          <w:sz w:val="24"/>
          <w:szCs w:val="24"/>
        </w:rPr>
        <w:fldChar w:fldCharType="separate"/>
      </w:r>
      <w:r w:rsidRPr="00540EE1">
        <w:rPr>
          <w:rFonts w:ascii="Times New Roman" w:eastAsia="Times New Roman" w:hAnsi="Times New Roman" w:cs="Times New Roman"/>
          <w:color w:val="0000FF"/>
          <w:sz w:val="24"/>
          <w:szCs w:val="24"/>
          <w:u w:val="single"/>
        </w:rPr>
        <w:t>Stanley Fish</w:t>
      </w:r>
      <w:r w:rsidRPr="00540EE1">
        <w:rPr>
          <w:rFonts w:ascii="Times New Roman" w:eastAsia="Times New Roman" w:hAnsi="Times New Roman" w:cs="Times New Roman"/>
          <w:sz w:val="24"/>
          <w:szCs w:val="24"/>
        </w:rPr>
        <w:fldChar w:fldCharType="end"/>
      </w:r>
      <w:r w:rsidRPr="00540EE1">
        <w:rPr>
          <w:rFonts w:ascii="Times New Roman" w:eastAsia="Times New Roman" w:hAnsi="Times New Roman" w:cs="Times New Roman"/>
          <w:sz w:val="24"/>
          <w:szCs w:val="24"/>
        </w:rPr>
        <w:t xml:space="preserve"> August 26, 2013, 9:00 pm </w:t>
      </w:r>
      <w:hyperlink r:id="rId6" w:anchor="postComment" w:history="1">
        <w:r w:rsidRPr="00540EE1">
          <w:rPr>
            <w:rFonts w:ascii="Times New Roman" w:eastAsia="Times New Roman" w:hAnsi="Times New Roman" w:cs="Times New Roman"/>
            <w:color w:val="0000FF"/>
            <w:sz w:val="24"/>
            <w:szCs w:val="24"/>
            <w:u w:val="single"/>
          </w:rPr>
          <w:t>223 Comments</w:t>
        </w:r>
      </w:hyperlink>
      <w:r w:rsidRPr="00540EE1">
        <w:rPr>
          <w:rFonts w:ascii="Times New Roman" w:eastAsia="Times New Roman" w:hAnsi="Times New Roman" w:cs="Times New Roman"/>
          <w:sz w:val="24"/>
          <w:szCs w:val="24"/>
        </w:rPr>
        <w:t xml:space="preserve"> </w:t>
      </w:r>
    </w:p>
    <w:p w:rsidR="00540EE1" w:rsidRPr="00540EE1" w:rsidRDefault="00540EE1" w:rsidP="00540EE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40EE1">
        <w:rPr>
          <w:rFonts w:ascii="Times New Roman" w:eastAsia="Times New Roman" w:hAnsi="Times New Roman" w:cs="Times New Roman"/>
          <w:b/>
          <w:bCs/>
          <w:kern w:val="36"/>
          <w:sz w:val="48"/>
          <w:szCs w:val="48"/>
        </w:rPr>
        <w:t>The Two Cultures of Educational Reform</w:t>
      </w:r>
    </w:p>
    <w:p w:rsidR="00540EE1" w:rsidRPr="00540EE1" w:rsidRDefault="00540EE1" w:rsidP="00540EE1">
      <w:pPr>
        <w:spacing w:after="0" w:line="240" w:lineRule="auto"/>
        <w:rPr>
          <w:rFonts w:ascii="Times New Roman" w:eastAsia="Times New Roman" w:hAnsi="Times New Roman" w:cs="Times New Roman"/>
          <w:i/>
          <w:iCs/>
          <w:sz w:val="24"/>
          <w:szCs w:val="24"/>
        </w:rPr>
      </w:pPr>
      <w:r w:rsidRPr="00540EE1">
        <w:rPr>
          <w:rFonts w:ascii="Times New Roman" w:eastAsia="Times New Roman" w:hAnsi="Times New Roman" w:cs="Times New Roman"/>
          <w:i/>
          <w:iCs/>
          <w:sz w:val="24"/>
          <w:szCs w:val="24"/>
        </w:rPr>
        <w:t xml:space="preserve">By </w:t>
      </w:r>
      <w:hyperlink r:id="rId7" w:tooltip="See all posts by STANLEY FISH" w:history="1">
        <w:r w:rsidRPr="00540EE1">
          <w:rPr>
            <w:rFonts w:ascii="Times New Roman" w:eastAsia="Times New Roman" w:hAnsi="Times New Roman" w:cs="Times New Roman"/>
            <w:i/>
            <w:iCs/>
            <w:color w:val="0000FF"/>
            <w:sz w:val="24"/>
            <w:szCs w:val="24"/>
            <w:u w:val="single"/>
          </w:rPr>
          <w:t>STANLEY FISH</w:t>
        </w:r>
      </w:hyperlink>
    </w:p>
    <w:p w:rsidR="00540EE1" w:rsidRPr="00540EE1" w:rsidRDefault="00540EE1" w:rsidP="00540EE1">
      <w:pPr>
        <w:spacing w:after="0"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noProof/>
          <w:sz w:val="24"/>
          <w:szCs w:val="24"/>
        </w:rPr>
        <w:drawing>
          <wp:inline distT="0" distB="0" distL="0" distR="0" wp14:anchorId="2DC4EC04" wp14:editId="769F3176">
            <wp:extent cx="480060" cy="480060"/>
            <wp:effectExtent l="0" t="0" r="0" b="0"/>
            <wp:docPr id="2" name="Picture 2" descr="Stanley 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nley Fis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inline>
        </w:drawing>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hyperlink r:id="rId9" w:history="1">
        <w:r w:rsidRPr="00540EE1">
          <w:rPr>
            <w:rFonts w:ascii="Times New Roman" w:eastAsia="Times New Roman" w:hAnsi="Times New Roman" w:cs="Times New Roman"/>
            <w:color w:val="0000FF"/>
            <w:sz w:val="24"/>
            <w:szCs w:val="24"/>
            <w:u w:val="single"/>
          </w:rPr>
          <w:t>Stanley Fish</w:t>
        </w:r>
      </w:hyperlink>
      <w:r w:rsidRPr="00540EE1">
        <w:rPr>
          <w:rFonts w:ascii="Times New Roman" w:eastAsia="Times New Roman" w:hAnsi="Times New Roman" w:cs="Times New Roman"/>
          <w:sz w:val="24"/>
          <w:szCs w:val="24"/>
        </w:rPr>
        <w:t xml:space="preserve"> on education, law and society.</w:t>
      </w:r>
    </w:p>
    <w:p w:rsidR="00540EE1" w:rsidRPr="00540EE1" w:rsidRDefault="00540EE1" w:rsidP="00540EE1">
      <w:pPr>
        <w:spacing w:before="100" w:beforeAutospacing="1" w:after="100" w:afterAutospacing="1" w:line="240" w:lineRule="auto"/>
        <w:outlineLvl w:val="3"/>
        <w:rPr>
          <w:rFonts w:ascii="Times New Roman" w:eastAsia="Times New Roman" w:hAnsi="Times New Roman" w:cs="Times New Roman"/>
          <w:b/>
          <w:bCs/>
          <w:sz w:val="24"/>
          <w:szCs w:val="24"/>
        </w:rPr>
      </w:pPr>
      <w:r w:rsidRPr="00540EE1">
        <w:rPr>
          <w:rFonts w:ascii="Times New Roman" w:eastAsia="Times New Roman" w:hAnsi="Times New Roman" w:cs="Times New Roman"/>
          <w:b/>
          <w:bCs/>
          <w:sz w:val="24"/>
          <w:szCs w:val="24"/>
        </w:rPr>
        <w:t>Tags:</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hyperlink r:id="rId10" w:history="1">
        <w:r w:rsidRPr="00540EE1">
          <w:rPr>
            <w:rFonts w:ascii="Times New Roman" w:eastAsia="Times New Roman" w:hAnsi="Times New Roman" w:cs="Times New Roman"/>
            <w:color w:val="0000FF"/>
            <w:sz w:val="24"/>
            <w:szCs w:val="24"/>
            <w:u w:val="single"/>
          </w:rPr>
          <w:t>Bok, Derek</w:t>
        </w:r>
      </w:hyperlink>
      <w:r w:rsidRPr="00540EE1">
        <w:rPr>
          <w:rFonts w:ascii="Times New Roman" w:eastAsia="Times New Roman" w:hAnsi="Times New Roman" w:cs="Times New Roman"/>
          <w:sz w:val="24"/>
          <w:szCs w:val="24"/>
        </w:rPr>
        <w:t xml:space="preserve">, </w:t>
      </w:r>
      <w:hyperlink r:id="rId11" w:history="1">
        <w:r w:rsidRPr="00540EE1">
          <w:rPr>
            <w:rFonts w:ascii="Times New Roman" w:eastAsia="Times New Roman" w:hAnsi="Times New Roman" w:cs="Times New Roman"/>
            <w:color w:val="0000FF"/>
            <w:sz w:val="24"/>
            <w:szCs w:val="24"/>
            <w:u w:val="single"/>
          </w:rPr>
          <w:t>Bowen, William</w:t>
        </w:r>
      </w:hyperlink>
      <w:r w:rsidRPr="00540EE1">
        <w:rPr>
          <w:rFonts w:ascii="Times New Roman" w:eastAsia="Times New Roman" w:hAnsi="Times New Roman" w:cs="Times New Roman"/>
          <w:sz w:val="24"/>
          <w:szCs w:val="24"/>
        </w:rPr>
        <w:t xml:space="preserve">, </w:t>
      </w:r>
      <w:hyperlink r:id="rId12" w:history="1">
        <w:r w:rsidRPr="00540EE1">
          <w:rPr>
            <w:rFonts w:ascii="Times New Roman" w:eastAsia="Times New Roman" w:hAnsi="Times New Roman" w:cs="Times New Roman"/>
            <w:color w:val="0000FF"/>
            <w:sz w:val="24"/>
            <w:szCs w:val="24"/>
            <w:u w:val="single"/>
          </w:rPr>
          <w:t>Colleges and Universities</w:t>
        </w:r>
      </w:hyperlink>
      <w:r w:rsidRPr="00540EE1">
        <w:rPr>
          <w:rFonts w:ascii="Times New Roman" w:eastAsia="Times New Roman" w:hAnsi="Times New Roman" w:cs="Times New Roman"/>
          <w:sz w:val="24"/>
          <w:szCs w:val="24"/>
        </w:rPr>
        <w:t xml:space="preserve">, </w:t>
      </w:r>
      <w:hyperlink r:id="rId13" w:history="1">
        <w:r w:rsidRPr="00540EE1">
          <w:rPr>
            <w:rFonts w:ascii="Times New Roman" w:eastAsia="Times New Roman" w:hAnsi="Times New Roman" w:cs="Times New Roman"/>
            <w:color w:val="0000FF"/>
            <w:sz w:val="24"/>
            <w:szCs w:val="24"/>
            <w:u w:val="single"/>
          </w:rPr>
          <w:t>Computers and the Internet</w:t>
        </w:r>
      </w:hyperlink>
      <w:r w:rsidRPr="00540EE1">
        <w:rPr>
          <w:rFonts w:ascii="Times New Roman" w:eastAsia="Times New Roman" w:hAnsi="Times New Roman" w:cs="Times New Roman"/>
          <w:sz w:val="24"/>
          <w:szCs w:val="24"/>
        </w:rPr>
        <w:t xml:space="preserve">, </w:t>
      </w:r>
      <w:hyperlink r:id="rId14" w:history="1">
        <w:proofErr w:type="spellStart"/>
        <w:r w:rsidRPr="00540EE1">
          <w:rPr>
            <w:rFonts w:ascii="Times New Roman" w:eastAsia="Times New Roman" w:hAnsi="Times New Roman" w:cs="Times New Roman"/>
            <w:color w:val="0000FF"/>
            <w:sz w:val="24"/>
            <w:szCs w:val="24"/>
            <w:u w:val="single"/>
          </w:rPr>
          <w:t>Delbanco</w:t>
        </w:r>
        <w:proofErr w:type="spellEnd"/>
        <w:r w:rsidRPr="00540EE1">
          <w:rPr>
            <w:rFonts w:ascii="Times New Roman" w:eastAsia="Times New Roman" w:hAnsi="Times New Roman" w:cs="Times New Roman"/>
            <w:color w:val="0000FF"/>
            <w:sz w:val="24"/>
            <w:szCs w:val="24"/>
            <w:u w:val="single"/>
          </w:rPr>
          <w:t>, Andrew</w:t>
        </w:r>
      </w:hyperlink>
      <w:r w:rsidRPr="00540EE1">
        <w:rPr>
          <w:rFonts w:ascii="Times New Roman" w:eastAsia="Times New Roman" w:hAnsi="Times New Roman" w:cs="Times New Roman"/>
          <w:sz w:val="24"/>
          <w:szCs w:val="24"/>
        </w:rPr>
        <w:t xml:space="preserve">, </w:t>
      </w:r>
      <w:hyperlink r:id="rId15" w:history="1">
        <w:r w:rsidRPr="00540EE1">
          <w:rPr>
            <w:rFonts w:ascii="Times New Roman" w:eastAsia="Times New Roman" w:hAnsi="Times New Roman" w:cs="Times New Roman"/>
            <w:color w:val="0000FF"/>
            <w:sz w:val="24"/>
            <w:szCs w:val="24"/>
            <w:u w:val="single"/>
          </w:rPr>
          <w:t>Education</w:t>
        </w:r>
      </w:hyperlink>
      <w:r w:rsidRPr="00540EE1">
        <w:rPr>
          <w:rFonts w:ascii="Times New Roman" w:eastAsia="Times New Roman" w:hAnsi="Times New Roman" w:cs="Times New Roman"/>
          <w:sz w:val="24"/>
          <w:szCs w:val="24"/>
        </w:rPr>
        <w:t xml:space="preserve">, </w:t>
      </w:r>
      <w:hyperlink r:id="rId16" w:history="1">
        <w:proofErr w:type="spellStart"/>
        <w:r w:rsidRPr="00540EE1">
          <w:rPr>
            <w:rFonts w:ascii="Times New Roman" w:eastAsia="Times New Roman" w:hAnsi="Times New Roman" w:cs="Times New Roman"/>
            <w:color w:val="0000FF"/>
            <w:sz w:val="24"/>
            <w:szCs w:val="24"/>
            <w:u w:val="single"/>
          </w:rPr>
          <w:t>Koller</w:t>
        </w:r>
        <w:proofErr w:type="spellEnd"/>
        <w:r w:rsidRPr="00540EE1">
          <w:rPr>
            <w:rFonts w:ascii="Times New Roman" w:eastAsia="Times New Roman" w:hAnsi="Times New Roman" w:cs="Times New Roman"/>
            <w:color w:val="0000FF"/>
            <w:sz w:val="24"/>
            <w:szCs w:val="24"/>
            <w:u w:val="single"/>
          </w:rPr>
          <w:t>, Daphne</w:t>
        </w:r>
      </w:hyperlink>
      <w:r w:rsidRPr="00540EE1">
        <w:rPr>
          <w:rFonts w:ascii="Times New Roman" w:eastAsia="Times New Roman" w:hAnsi="Times New Roman" w:cs="Times New Roman"/>
          <w:sz w:val="24"/>
          <w:szCs w:val="24"/>
        </w:rPr>
        <w:t xml:space="preserve">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About halfway through his magisterial study </w:t>
      </w:r>
      <w:hyperlink r:id="rId17" w:history="1">
        <w:r w:rsidRPr="00540EE1">
          <w:rPr>
            <w:rFonts w:ascii="Times New Roman" w:eastAsia="Times New Roman" w:hAnsi="Times New Roman" w:cs="Times New Roman"/>
            <w:color w:val="0000FF"/>
            <w:sz w:val="24"/>
            <w:szCs w:val="24"/>
            <w:u w:val="single"/>
          </w:rPr>
          <w:t>“Higher Education in America,”</w:t>
        </w:r>
      </w:hyperlink>
      <w:r w:rsidRPr="00540EE1">
        <w:rPr>
          <w:rFonts w:ascii="Times New Roman" w:eastAsia="Times New Roman" w:hAnsi="Times New Roman" w:cs="Times New Roman"/>
          <w:sz w:val="24"/>
          <w:szCs w:val="24"/>
        </w:rPr>
        <w:t xml:space="preserve"> Derek Bok, twice president of Harvard, identifies what he calls the “two different cultures” of educational reform. The first “is an evidence-based approach to education … rooted in the belief that one can best advance teaching and learning by measuring student progress and testing experimental efforts to increase it.” The second “rests on a conviction that effective teaching is an art which one can improve over time through personal experience and intuition without any need for data-driven reforms imposed from above.”</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Bok is obviously a member of the data and experiment culture, which makes him cautiously sympathetic to developments in online teaching, including the recent explosion of MOOCs (massive open online courses). But at the same time, he is acutely aware of the limits of what can be tested, measured and assessed, and at crucial moments in his analysis that awareness pushes him in the direction of the other, “ineffable” culture.</w:t>
      </w:r>
      <w:r w:rsidRPr="00540EE1">
        <w:rPr>
          <w:rFonts w:ascii="Times New Roman" w:eastAsia="Times New Roman" w:hAnsi="Times New Roman" w:cs="Times New Roman"/>
          <w:sz w:val="24"/>
          <w:szCs w:val="24"/>
        </w:rPr>
        <w:br/>
      </w:r>
      <w:r w:rsidRPr="00540EE1">
        <w:rPr>
          <w:rFonts w:ascii="Times New Roman" w:eastAsia="Times New Roman" w:hAnsi="Times New Roman" w:cs="Times New Roman"/>
          <w:sz w:val="24"/>
          <w:szCs w:val="24"/>
        </w:rPr>
        <w:br/>
        <w:t>Here, for example, is his account of what he takes to be “the fundamental issue”: “Some of the essential aspects of academic institutions — in particular the quality of the education they provide — are largely intangible and their results are difficult to measure.” Indeed, he adds, the “result is that much of what is important to the work of colleges and universities may be neglected, undervalued, or laid aside in the pursuit of more visible goals.”</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Or, in other words, we’re probably measuring the wrong things and the right things are not amenable to measurement. If this is true and it is also true that the culture of measurement is in the ascendancy, we might expect that things that resist measurement — quality, poetry, insight — would be dismissed and set aside, on the reasoning that if it can’t be measured, what good is it? A new technology typically turns its limitations into a mechanism of evaluation and consigns phenomena outside its capacities to the margins, not merely to its margins but to the margins of what is generally significant and worth worrying about.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William Bowen, another former university president and Bok’s sometime co-author, explains how it happens when he reports (admiringly) on the success of an adaptive learning method </w:t>
      </w:r>
      <w:r w:rsidRPr="00540EE1">
        <w:rPr>
          <w:rFonts w:ascii="Times New Roman" w:eastAsia="Times New Roman" w:hAnsi="Times New Roman" w:cs="Times New Roman"/>
          <w:sz w:val="24"/>
          <w:szCs w:val="24"/>
        </w:rPr>
        <w:lastRenderedPageBreak/>
        <w:t>developed at Carnegie Mellon University. “If a student got something wrong, he or she could push a ‘hint’ button and receive a well-thought-out suggestion as to how to do better.” Still can’t get it right? Don’t worry, just push “hint” again, and keep on pushing until you arrive at the correct answer. Bowen comments drily, “That kind of machine-guided learning model works for certain content, but probably not for Melville” (</w:t>
      </w:r>
      <w:hyperlink r:id="rId18" w:history="1">
        <w:r w:rsidRPr="00540EE1">
          <w:rPr>
            <w:rFonts w:ascii="Times New Roman" w:eastAsia="Times New Roman" w:hAnsi="Times New Roman" w:cs="Times New Roman"/>
            <w:color w:val="0000FF"/>
            <w:sz w:val="24"/>
            <w:szCs w:val="24"/>
            <w:u w:val="single"/>
          </w:rPr>
          <w:t>“Higher Education in the Digital Age”</w:t>
        </w:r>
      </w:hyperlink>
      <w:r w:rsidRPr="00540EE1">
        <w:rPr>
          <w:rFonts w:ascii="Times New Roman" w:eastAsia="Times New Roman" w:hAnsi="Times New Roman" w:cs="Times New Roman"/>
          <w:sz w:val="24"/>
          <w:szCs w:val="24"/>
        </w:rPr>
        <w:t xml:space="preserve">).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Bowen doesn’t say why not, but it isn’t hard to figure out. Not only is there no right answer when the subject is Melville, there’s no right question, just the </w:t>
      </w:r>
      <w:proofErr w:type="spellStart"/>
      <w:r w:rsidRPr="00540EE1">
        <w:rPr>
          <w:rFonts w:ascii="Times New Roman" w:eastAsia="Times New Roman" w:hAnsi="Times New Roman" w:cs="Times New Roman"/>
          <w:sz w:val="24"/>
          <w:szCs w:val="24"/>
        </w:rPr>
        <w:t>undesigned</w:t>
      </w:r>
      <w:proofErr w:type="spellEnd"/>
      <w:r w:rsidRPr="00540EE1">
        <w:rPr>
          <w:rFonts w:ascii="Times New Roman" w:eastAsia="Times New Roman" w:hAnsi="Times New Roman" w:cs="Times New Roman"/>
          <w:sz w:val="24"/>
          <w:szCs w:val="24"/>
        </w:rPr>
        <w:t xml:space="preserve"> and often circuitous process of turning the object of your attention this way and that way until something arresting emerges, and then you do it again, without the programmed prompting of any </w:t>
      </w:r>
      <w:proofErr w:type="spellStart"/>
      <w:r w:rsidRPr="00540EE1">
        <w:rPr>
          <w:rFonts w:ascii="Times New Roman" w:eastAsia="Times New Roman" w:hAnsi="Times New Roman" w:cs="Times New Roman"/>
          <w:sz w:val="24"/>
          <w:szCs w:val="24"/>
        </w:rPr>
        <w:t>deus</w:t>
      </w:r>
      <w:proofErr w:type="spellEnd"/>
      <w:r w:rsidRPr="00540EE1">
        <w:rPr>
          <w:rFonts w:ascii="Times New Roman" w:eastAsia="Times New Roman" w:hAnsi="Times New Roman" w:cs="Times New Roman"/>
          <w:sz w:val="24"/>
          <w:szCs w:val="24"/>
        </w:rPr>
        <w:t xml:space="preserve"> ex </w:t>
      </w:r>
      <w:proofErr w:type="spellStart"/>
      <w:r w:rsidRPr="00540EE1">
        <w:rPr>
          <w:rFonts w:ascii="Times New Roman" w:eastAsia="Times New Roman" w:hAnsi="Times New Roman" w:cs="Times New Roman"/>
          <w:sz w:val="24"/>
          <w:szCs w:val="24"/>
        </w:rPr>
        <w:t>machina</w:t>
      </w:r>
      <w:proofErr w:type="spellEnd"/>
      <w:r w:rsidRPr="00540EE1">
        <w:rPr>
          <w:rFonts w:ascii="Times New Roman" w:eastAsia="Times New Roman" w:hAnsi="Times New Roman" w:cs="Times New Roman"/>
          <w:sz w:val="24"/>
          <w:szCs w:val="24"/>
        </w:rPr>
        <w:t xml:space="preserve">. How can you measure or preplan that? You can’t, and so much the worse for Melville, who will just have to be left behind, along with a great deal else that belongs to the culture of art and intuition.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Andrew </w:t>
      </w:r>
      <w:proofErr w:type="spellStart"/>
      <w:r w:rsidRPr="00540EE1">
        <w:rPr>
          <w:rFonts w:ascii="Times New Roman" w:eastAsia="Times New Roman" w:hAnsi="Times New Roman" w:cs="Times New Roman"/>
          <w:sz w:val="24"/>
          <w:szCs w:val="24"/>
        </w:rPr>
        <w:t>Delbanco</w:t>
      </w:r>
      <w:proofErr w:type="spellEnd"/>
      <w:r w:rsidRPr="00540EE1">
        <w:rPr>
          <w:rFonts w:ascii="Times New Roman" w:eastAsia="Times New Roman" w:hAnsi="Times New Roman" w:cs="Times New Roman"/>
          <w:sz w:val="24"/>
          <w:szCs w:val="24"/>
        </w:rPr>
        <w:t xml:space="preserve">, director of American studies at Columbia, observes, in a response to Bowen, that the tension between quantitative and qualitative methodologies — or, more accurately, between methodology and non-methodology — has been explored “for many centuries” under different rubrics: “facts versus knowledge, skill versus wisdom … information versus insight.” </w:t>
      </w:r>
      <w:proofErr w:type="spellStart"/>
      <w:r w:rsidRPr="00540EE1">
        <w:rPr>
          <w:rFonts w:ascii="Times New Roman" w:eastAsia="Times New Roman" w:hAnsi="Times New Roman" w:cs="Times New Roman"/>
          <w:sz w:val="24"/>
          <w:szCs w:val="24"/>
        </w:rPr>
        <w:t>Delbanco</w:t>
      </w:r>
      <w:proofErr w:type="spellEnd"/>
      <w:r w:rsidRPr="00540EE1">
        <w:rPr>
          <w:rFonts w:ascii="Times New Roman" w:eastAsia="Times New Roman" w:hAnsi="Times New Roman" w:cs="Times New Roman"/>
          <w:sz w:val="24"/>
          <w:szCs w:val="24"/>
        </w:rPr>
        <w:t xml:space="preserve"> declares, correctly I think, that “education in the United States … has been moving lately toward the first term [in these pairs] and away from the second.” And he predicts, again correctly, that “the online technologies are likely to move the needle further and faster in that direction.” (Already happening.)</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Bowen may well agree. Like Bok he punctuates his account of digital technologies and the claims made for them with what amount to deadly caveats. After discussing with some enthusiasm (“I am a convert”) the “truly transformative” potential of online learning, he asks the key question: “How effective has online learning been in improving … learning outcomes?” (I now add the phrase “learning outcomes” to the list of words and phrases that should never be used, along with “stakeholders,” “imbricate,” “</w:t>
      </w:r>
      <w:proofErr w:type="spellStart"/>
      <w:r w:rsidRPr="00540EE1">
        <w:rPr>
          <w:rFonts w:ascii="Times New Roman" w:eastAsia="Times New Roman" w:hAnsi="Times New Roman" w:cs="Times New Roman"/>
          <w:sz w:val="24"/>
          <w:szCs w:val="24"/>
        </w:rPr>
        <w:t>aporia</w:t>
      </w:r>
      <w:proofErr w:type="spellEnd"/>
      <w:r w:rsidRPr="00540EE1">
        <w:rPr>
          <w:rFonts w:ascii="Times New Roman" w:eastAsia="Times New Roman" w:hAnsi="Times New Roman" w:cs="Times New Roman"/>
          <w:sz w:val="24"/>
          <w:szCs w:val="24"/>
        </w:rPr>
        <w:t>” and “</w:t>
      </w:r>
      <w:proofErr w:type="spellStart"/>
      <w:r w:rsidRPr="00540EE1">
        <w:rPr>
          <w:rFonts w:ascii="Times New Roman" w:eastAsia="Times New Roman" w:hAnsi="Times New Roman" w:cs="Times New Roman"/>
          <w:sz w:val="24"/>
          <w:szCs w:val="24"/>
        </w:rPr>
        <w:t>performative</w:t>
      </w:r>
      <w:proofErr w:type="spellEnd"/>
      <w:r w:rsidRPr="00540EE1">
        <w:rPr>
          <w:rFonts w:ascii="Times New Roman" w:eastAsia="Times New Roman" w:hAnsi="Times New Roman" w:cs="Times New Roman"/>
          <w:sz w:val="24"/>
          <w:szCs w:val="24"/>
        </w:rPr>
        <w:t>.”) “Unfortunately,” he concedes, “no one really knows the answer,” and he says of the studies that purport to provide an answer that they are often not “relevant to the teaching of undergraduates” and “almost always suffer some serious methodological deficiencies.” Yet, 25 pages later, he is still hopeful: “Uncertainties notwithstanding, it is clear to me that online systems have great potential.”</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Why is it clear? Because these systems “are still in their infancy” and are “sure to improve over time.” But the improvement that would count would involve not the refinement of quantitative techniques (which will surely happen), but the establishing of a relationship between quantitative techniques, however improved, and qualitative insights. Years ago when the philosopher John Searle returned from a conference on Transformational Grammar, I asked him what had gone on. “They can’t get from the physics to the semantics,” he replied. Getting from the physics to the semantics — from counting things to knowing anything deeply important about them — is what the new digital techniques (like the old computational linguistics) have not yet been able to do, and neither Bowen nor Bok offer any argument, save for the argument of faith, that what Bowen calls “nirvana” will ever arrive.</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lastRenderedPageBreak/>
        <w:t>Indeed, it is worse than that, as Bok acknowledges in several passages that, again, cast a pall over his characteristic optimism. Not only has the twin emphasis on quantitative methodology and vocational instruction failed to achieve genuine educational breakthroughs; but it has apparently had deleterious effects. The more the focus has been on disciplines where computational skills are central, the greater the erosion of the skills we refer to as “critical thinking” (another phrase I abhor, but one impossible completely to eschew these days): a “longitudinal study of twenty-four thousand undergraduates revealed that majoring in engineering was associated with declines in writing ability, cultural awareness, and political and civil participation.” And the “surprising finding” of another study “was that the writing of seniors who majored in science had actually deteriorated over the four years of college.” There’s something those would-be engineers and scientists aren’t getting; we might call it training in serious thought, another of those “intangibles” that escape the net of numerical assessment.</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As I made my way through these two books, one moment stood out for its chilling clarity. Daphne </w:t>
      </w:r>
      <w:proofErr w:type="spellStart"/>
      <w:r w:rsidRPr="00540EE1">
        <w:rPr>
          <w:rFonts w:ascii="Times New Roman" w:eastAsia="Times New Roman" w:hAnsi="Times New Roman" w:cs="Times New Roman"/>
          <w:sz w:val="24"/>
          <w:szCs w:val="24"/>
        </w:rPr>
        <w:t>Koller</w:t>
      </w:r>
      <w:proofErr w:type="spellEnd"/>
      <w:r w:rsidRPr="00540EE1">
        <w:rPr>
          <w:rFonts w:ascii="Times New Roman" w:eastAsia="Times New Roman" w:hAnsi="Times New Roman" w:cs="Times New Roman"/>
          <w:sz w:val="24"/>
          <w:szCs w:val="24"/>
        </w:rPr>
        <w:t xml:space="preserve">, a co-founder of </w:t>
      </w:r>
      <w:proofErr w:type="spellStart"/>
      <w:r w:rsidRPr="00540EE1">
        <w:rPr>
          <w:rFonts w:ascii="Times New Roman" w:eastAsia="Times New Roman" w:hAnsi="Times New Roman" w:cs="Times New Roman"/>
          <w:sz w:val="24"/>
          <w:szCs w:val="24"/>
        </w:rPr>
        <w:t>Coursera</w:t>
      </w:r>
      <w:proofErr w:type="spellEnd"/>
      <w:r w:rsidRPr="00540EE1">
        <w:rPr>
          <w:rFonts w:ascii="Times New Roman" w:eastAsia="Times New Roman" w:hAnsi="Times New Roman" w:cs="Times New Roman"/>
          <w:sz w:val="24"/>
          <w:szCs w:val="24"/>
        </w:rPr>
        <w:t xml:space="preserve">, argues in the course of a response to Bowen that with the help of the digital media, “we can release ourselves from the shackles that we have gotten used to in the context of in-class teaching.” This turns out to mean that we can be released from the distracting bother of interacting with actual people. In this way, she claims, we can be in tune with our students’ preferences. “Eighteen-year-olds,” </w:t>
      </w:r>
      <w:proofErr w:type="spellStart"/>
      <w:r w:rsidRPr="00540EE1">
        <w:rPr>
          <w:rFonts w:ascii="Times New Roman" w:eastAsia="Times New Roman" w:hAnsi="Times New Roman" w:cs="Times New Roman"/>
          <w:sz w:val="24"/>
          <w:szCs w:val="24"/>
        </w:rPr>
        <w:t>Koller</w:t>
      </w:r>
      <w:proofErr w:type="spellEnd"/>
      <w:r w:rsidRPr="00540EE1">
        <w:rPr>
          <w:rFonts w:ascii="Times New Roman" w:eastAsia="Times New Roman" w:hAnsi="Times New Roman" w:cs="Times New Roman"/>
          <w:sz w:val="24"/>
          <w:szCs w:val="24"/>
        </w:rPr>
        <w:t xml:space="preserve"> tells us, “actually prefer to text each other rather than to talk to each other on the phone or even get together for coffee.” That is, even a phone conversation is too humanly intimate for this generation.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Reading this, I found myself thinking of a small movie I saw when it came out in the middle ’90s. The movie is titled “Denise Calls Up” and its conceit is that a bunch of supposedly close friends never meet; they know one another only through electronic media. Physical encounters are threatened, but never occur. Everyone pledges to come to a party, but no one shows up. There is a pregnancy, but the father is a sperm donor whose only contact with the mother is through the phone call of the title. See how isolating and empty modern life has become is the acidly comic message of the director. Isn’t that great and can we please have more of it is the messianic message of Daphne </w:t>
      </w:r>
      <w:proofErr w:type="spellStart"/>
      <w:r w:rsidRPr="00540EE1">
        <w:rPr>
          <w:rFonts w:ascii="Times New Roman" w:eastAsia="Times New Roman" w:hAnsi="Times New Roman" w:cs="Times New Roman"/>
          <w:sz w:val="24"/>
          <w:szCs w:val="24"/>
        </w:rPr>
        <w:t>Koller</w:t>
      </w:r>
      <w:proofErr w:type="spellEnd"/>
      <w:r w:rsidRPr="00540EE1">
        <w:rPr>
          <w:rFonts w:ascii="Times New Roman" w:eastAsia="Times New Roman" w:hAnsi="Times New Roman" w:cs="Times New Roman"/>
          <w:sz w:val="24"/>
          <w:szCs w:val="24"/>
        </w:rPr>
        <w:t xml:space="preserve">. O brave new world. </w:t>
      </w:r>
    </w:p>
    <w:p w:rsidR="00540EE1" w:rsidRDefault="00540EE1" w:rsidP="00540EE1">
      <w:pPr>
        <w:spacing w:after="0" w:line="240" w:lineRule="auto"/>
        <w:rPr>
          <w:rFonts w:ascii="Times New Roman" w:eastAsia="Times New Roman" w:hAnsi="Times New Roman" w:cs="Times New Roman"/>
          <w:sz w:val="24"/>
          <w:szCs w:val="24"/>
        </w:rPr>
      </w:pPr>
    </w:p>
    <w:p w:rsidR="00540EE1" w:rsidRDefault="00540EE1" w:rsidP="00540EE1">
      <w:pPr>
        <w:spacing w:after="0" w:line="240" w:lineRule="auto"/>
        <w:rPr>
          <w:rFonts w:ascii="Times New Roman" w:eastAsia="Times New Roman" w:hAnsi="Times New Roman" w:cs="Times New Roman"/>
          <w:sz w:val="24"/>
          <w:szCs w:val="24"/>
        </w:rPr>
      </w:pPr>
    </w:p>
    <w:p w:rsidR="00540EE1" w:rsidRDefault="00540EE1" w:rsidP="00540EE1">
      <w:pPr>
        <w:spacing w:after="0" w:line="240" w:lineRule="auto"/>
        <w:rPr>
          <w:rFonts w:ascii="Times New Roman" w:eastAsia="Times New Roman" w:hAnsi="Times New Roman" w:cs="Times New Roman"/>
          <w:sz w:val="24"/>
          <w:szCs w:val="24"/>
        </w:rPr>
      </w:pPr>
    </w:p>
    <w:p w:rsidR="00540EE1" w:rsidRDefault="00540EE1" w:rsidP="00540EE1">
      <w:pPr>
        <w:spacing w:after="0" w:line="240" w:lineRule="auto"/>
        <w:rPr>
          <w:rFonts w:ascii="Times New Roman" w:eastAsia="Times New Roman" w:hAnsi="Times New Roman" w:cs="Times New Roman"/>
          <w:sz w:val="24"/>
          <w:szCs w:val="24"/>
        </w:rPr>
      </w:pPr>
    </w:p>
    <w:p w:rsidR="00540EE1" w:rsidRPr="00540EE1" w:rsidRDefault="00540EE1" w:rsidP="00540EE1">
      <w:pPr>
        <w:spacing w:after="0" w:line="240" w:lineRule="auto"/>
        <w:rPr>
          <w:rFonts w:ascii="Times New Roman" w:eastAsia="Times New Roman" w:hAnsi="Times New Roman" w:cs="Times New Roman"/>
          <w:sz w:val="24"/>
          <w:szCs w:val="24"/>
        </w:rPr>
      </w:pPr>
      <w:hyperlink r:id="rId19" w:history="1">
        <w:r w:rsidRPr="00540EE1">
          <w:rPr>
            <w:rFonts w:ascii="Times New Roman" w:eastAsia="Times New Roman" w:hAnsi="Times New Roman" w:cs="Times New Roman"/>
            <w:color w:val="0000FF"/>
            <w:sz w:val="24"/>
            <w:szCs w:val="24"/>
            <w:u w:val="single"/>
          </w:rPr>
          <w:t>Stanley Fish</w:t>
        </w:r>
      </w:hyperlink>
      <w:r w:rsidRPr="00540EE1">
        <w:rPr>
          <w:rFonts w:ascii="Times New Roman" w:eastAsia="Times New Roman" w:hAnsi="Times New Roman" w:cs="Times New Roman"/>
          <w:sz w:val="24"/>
          <w:szCs w:val="24"/>
        </w:rPr>
        <w:t xml:space="preserve"> September 9, 2013, 9:00 pm </w:t>
      </w:r>
      <w:hyperlink r:id="rId20" w:anchor="postComment" w:history="1">
        <w:r w:rsidRPr="00540EE1">
          <w:rPr>
            <w:rFonts w:ascii="Times New Roman" w:eastAsia="Times New Roman" w:hAnsi="Times New Roman" w:cs="Times New Roman"/>
            <w:color w:val="0000FF"/>
            <w:sz w:val="24"/>
            <w:szCs w:val="24"/>
            <w:u w:val="single"/>
          </w:rPr>
          <w:t>66 Comments</w:t>
        </w:r>
      </w:hyperlink>
      <w:r w:rsidRPr="00540EE1">
        <w:rPr>
          <w:rFonts w:ascii="Times New Roman" w:eastAsia="Times New Roman" w:hAnsi="Times New Roman" w:cs="Times New Roman"/>
          <w:sz w:val="24"/>
          <w:szCs w:val="24"/>
        </w:rPr>
        <w:t xml:space="preserve"> </w:t>
      </w:r>
    </w:p>
    <w:p w:rsidR="00540EE1" w:rsidRPr="00540EE1" w:rsidRDefault="00540EE1" w:rsidP="00540EE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40EE1">
        <w:rPr>
          <w:rFonts w:ascii="Times New Roman" w:eastAsia="Times New Roman" w:hAnsi="Times New Roman" w:cs="Times New Roman"/>
          <w:b/>
          <w:bCs/>
          <w:kern w:val="36"/>
          <w:sz w:val="48"/>
          <w:szCs w:val="48"/>
        </w:rPr>
        <w:t>Digital Natives: A Defense of the Internet Community</w:t>
      </w:r>
    </w:p>
    <w:p w:rsidR="00540EE1" w:rsidRPr="00540EE1" w:rsidRDefault="00540EE1" w:rsidP="00540EE1">
      <w:pPr>
        <w:spacing w:after="0" w:line="240" w:lineRule="auto"/>
        <w:rPr>
          <w:rFonts w:ascii="Times New Roman" w:eastAsia="Times New Roman" w:hAnsi="Times New Roman" w:cs="Times New Roman"/>
          <w:i/>
          <w:iCs/>
          <w:sz w:val="24"/>
          <w:szCs w:val="24"/>
        </w:rPr>
      </w:pPr>
      <w:r w:rsidRPr="00540EE1">
        <w:rPr>
          <w:rFonts w:ascii="Times New Roman" w:eastAsia="Times New Roman" w:hAnsi="Times New Roman" w:cs="Times New Roman"/>
          <w:i/>
          <w:iCs/>
          <w:sz w:val="24"/>
          <w:szCs w:val="24"/>
        </w:rPr>
        <w:t xml:space="preserve">By </w:t>
      </w:r>
      <w:hyperlink r:id="rId21" w:tooltip="See all posts by DAPHNE KOLLER" w:history="1">
        <w:r w:rsidRPr="00540EE1">
          <w:rPr>
            <w:rFonts w:ascii="Times New Roman" w:eastAsia="Times New Roman" w:hAnsi="Times New Roman" w:cs="Times New Roman"/>
            <w:i/>
            <w:iCs/>
            <w:color w:val="0000FF"/>
            <w:sz w:val="24"/>
            <w:szCs w:val="24"/>
            <w:u w:val="single"/>
          </w:rPr>
          <w:t>DAPHNE KOLLER</w:t>
        </w:r>
      </w:hyperlink>
    </w:p>
    <w:p w:rsidR="00540EE1" w:rsidRPr="00540EE1" w:rsidRDefault="00540EE1" w:rsidP="00540EE1">
      <w:pPr>
        <w:spacing w:after="0"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noProof/>
          <w:sz w:val="24"/>
          <w:szCs w:val="24"/>
        </w:rPr>
        <w:drawing>
          <wp:inline distT="0" distB="0" distL="0" distR="0" wp14:anchorId="778DC6F8" wp14:editId="151715E7">
            <wp:extent cx="480060" cy="480060"/>
            <wp:effectExtent l="0" t="0" r="0" b="0"/>
            <wp:docPr id="1" name="Picture 1" descr="Stanley 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nley Fis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inline>
        </w:drawing>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hyperlink r:id="rId22" w:history="1">
        <w:r w:rsidRPr="00540EE1">
          <w:rPr>
            <w:rFonts w:ascii="Times New Roman" w:eastAsia="Times New Roman" w:hAnsi="Times New Roman" w:cs="Times New Roman"/>
            <w:color w:val="0000FF"/>
            <w:sz w:val="24"/>
            <w:szCs w:val="24"/>
            <w:u w:val="single"/>
          </w:rPr>
          <w:t>Stanley Fish</w:t>
        </w:r>
      </w:hyperlink>
      <w:r w:rsidRPr="00540EE1">
        <w:rPr>
          <w:rFonts w:ascii="Times New Roman" w:eastAsia="Times New Roman" w:hAnsi="Times New Roman" w:cs="Times New Roman"/>
          <w:sz w:val="24"/>
          <w:szCs w:val="24"/>
        </w:rPr>
        <w:t xml:space="preserve"> on education, law and society.</w:t>
      </w:r>
    </w:p>
    <w:p w:rsidR="00540EE1" w:rsidRPr="00540EE1" w:rsidRDefault="00540EE1" w:rsidP="00540EE1">
      <w:pPr>
        <w:spacing w:before="100" w:beforeAutospacing="1" w:after="100" w:afterAutospacing="1" w:line="240" w:lineRule="auto"/>
        <w:outlineLvl w:val="3"/>
        <w:rPr>
          <w:rFonts w:ascii="Times New Roman" w:eastAsia="Times New Roman" w:hAnsi="Times New Roman" w:cs="Times New Roman"/>
          <w:b/>
          <w:bCs/>
          <w:sz w:val="24"/>
          <w:szCs w:val="24"/>
        </w:rPr>
      </w:pPr>
      <w:r w:rsidRPr="00540EE1">
        <w:rPr>
          <w:rFonts w:ascii="Times New Roman" w:eastAsia="Times New Roman" w:hAnsi="Times New Roman" w:cs="Times New Roman"/>
          <w:b/>
          <w:bCs/>
          <w:sz w:val="24"/>
          <w:szCs w:val="24"/>
        </w:rPr>
        <w:t>Tags:</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hyperlink r:id="rId23" w:history="1">
        <w:r w:rsidRPr="00540EE1">
          <w:rPr>
            <w:rFonts w:ascii="Times New Roman" w:eastAsia="Times New Roman" w:hAnsi="Times New Roman" w:cs="Times New Roman"/>
            <w:color w:val="0000FF"/>
            <w:sz w:val="24"/>
            <w:szCs w:val="24"/>
            <w:u w:val="single"/>
          </w:rPr>
          <w:t>Colleges and Universities</w:t>
        </w:r>
      </w:hyperlink>
      <w:r w:rsidRPr="00540EE1">
        <w:rPr>
          <w:rFonts w:ascii="Times New Roman" w:eastAsia="Times New Roman" w:hAnsi="Times New Roman" w:cs="Times New Roman"/>
          <w:sz w:val="24"/>
          <w:szCs w:val="24"/>
        </w:rPr>
        <w:t xml:space="preserve">, </w:t>
      </w:r>
      <w:hyperlink r:id="rId24" w:history="1">
        <w:proofErr w:type="spellStart"/>
        <w:r w:rsidRPr="00540EE1">
          <w:rPr>
            <w:rFonts w:ascii="Times New Roman" w:eastAsia="Times New Roman" w:hAnsi="Times New Roman" w:cs="Times New Roman"/>
            <w:color w:val="0000FF"/>
            <w:sz w:val="24"/>
            <w:szCs w:val="24"/>
            <w:u w:val="single"/>
          </w:rPr>
          <w:t>Coursera</w:t>
        </w:r>
        <w:proofErr w:type="spellEnd"/>
        <w:r w:rsidRPr="00540EE1">
          <w:rPr>
            <w:rFonts w:ascii="Times New Roman" w:eastAsia="Times New Roman" w:hAnsi="Times New Roman" w:cs="Times New Roman"/>
            <w:color w:val="0000FF"/>
            <w:sz w:val="24"/>
            <w:szCs w:val="24"/>
            <w:u w:val="single"/>
          </w:rPr>
          <w:t xml:space="preserve"> </w:t>
        </w:r>
        <w:proofErr w:type="spellStart"/>
        <w:r w:rsidRPr="00540EE1">
          <w:rPr>
            <w:rFonts w:ascii="Times New Roman" w:eastAsia="Times New Roman" w:hAnsi="Times New Roman" w:cs="Times New Roman"/>
            <w:color w:val="0000FF"/>
            <w:sz w:val="24"/>
            <w:szCs w:val="24"/>
            <w:u w:val="single"/>
          </w:rPr>
          <w:t>Inc</w:t>
        </w:r>
        <w:proofErr w:type="spellEnd"/>
      </w:hyperlink>
      <w:r w:rsidRPr="00540EE1">
        <w:rPr>
          <w:rFonts w:ascii="Times New Roman" w:eastAsia="Times New Roman" w:hAnsi="Times New Roman" w:cs="Times New Roman"/>
          <w:sz w:val="24"/>
          <w:szCs w:val="24"/>
        </w:rPr>
        <w:t xml:space="preserve">, </w:t>
      </w:r>
      <w:hyperlink r:id="rId25" w:history="1">
        <w:r w:rsidRPr="00540EE1">
          <w:rPr>
            <w:rFonts w:ascii="Times New Roman" w:eastAsia="Times New Roman" w:hAnsi="Times New Roman" w:cs="Times New Roman"/>
            <w:color w:val="0000FF"/>
            <w:sz w:val="24"/>
            <w:szCs w:val="24"/>
            <w:u w:val="single"/>
          </w:rPr>
          <w:t>E-Learning</w:t>
        </w:r>
      </w:hyperlink>
      <w:r w:rsidRPr="00540EE1">
        <w:rPr>
          <w:rFonts w:ascii="Times New Roman" w:eastAsia="Times New Roman" w:hAnsi="Times New Roman" w:cs="Times New Roman"/>
          <w:sz w:val="24"/>
          <w:szCs w:val="24"/>
        </w:rPr>
        <w:t xml:space="preserve">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i/>
          <w:iCs/>
          <w:sz w:val="24"/>
          <w:szCs w:val="24"/>
        </w:rPr>
        <w:t xml:space="preserve">In </w:t>
      </w:r>
      <w:hyperlink r:id="rId26" w:history="1">
        <w:r w:rsidRPr="00540EE1">
          <w:rPr>
            <w:rFonts w:ascii="Times New Roman" w:eastAsia="Times New Roman" w:hAnsi="Times New Roman" w:cs="Times New Roman"/>
            <w:i/>
            <w:iCs/>
            <w:color w:val="0000FF"/>
            <w:sz w:val="24"/>
            <w:szCs w:val="24"/>
            <w:u w:val="single"/>
          </w:rPr>
          <w:t>my previous column</w:t>
        </w:r>
      </w:hyperlink>
      <w:r w:rsidRPr="00540EE1">
        <w:rPr>
          <w:rFonts w:ascii="Times New Roman" w:eastAsia="Times New Roman" w:hAnsi="Times New Roman" w:cs="Times New Roman"/>
          <w:i/>
          <w:iCs/>
          <w:sz w:val="24"/>
          <w:szCs w:val="24"/>
        </w:rPr>
        <w:t xml:space="preserve"> I suggested that new developments in on-line teaching bring with them a loss of community and human interaction. Daphne </w:t>
      </w:r>
      <w:proofErr w:type="spellStart"/>
      <w:r w:rsidRPr="00540EE1">
        <w:rPr>
          <w:rFonts w:ascii="Times New Roman" w:eastAsia="Times New Roman" w:hAnsi="Times New Roman" w:cs="Times New Roman"/>
          <w:i/>
          <w:iCs/>
          <w:sz w:val="24"/>
          <w:szCs w:val="24"/>
        </w:rPr>
        <w:t>Koller</w:t>
      </w:r>
      <w:proofErr w:type="spellEnd"/>
      <w:r w:rsidRPr="00540EE1">
        <w:rPr>
          <w:rFonts w:ascii="Times New Roman" w:eastAsia="Times New Roman" w:hAnsi="Times New Roman" w:cs="Times New Roman"/>
          <w:i/>
          <w:iCs/>
          <w:sz w:val="24"/>
          <w:szCs w:val="24"/>
        </w:rPr>
        <w:t xml:space="preserve">, co-founder of </w:t>
      </w:r>
      <w:proofErr w:type="spellStart"/>
      <w:r w:rsidRPr="00540EE1">
        <w:rPr>
          <w:rFonts w:ascii="Times New Roman" w:eastAsia="Times New Roman" w:hAnsi="Times New Roman" w:cs="Times New Roman"/>
          <w:i/>
          <w:iCs/>
          <w:sz w:val="24"/>
          <w:szCs w:val="24"/>
        </w:rPr>
        <w:t>Coursera</w:t>
      </w:r>
      <w:proofErr w:type="spellEnd"/>
      <w:r w:rsidRPr="00540EE1">
        <w:rPr>
          <w:rFonts w:ascii="Times New Roman" w:eastAsia="Times New Roman" w:hAnsi="Times New Roman" w:cs="Times New Roman"/>
          <w:i/>
          <w:iCs/>
          <w:sz w:val="24"/>
          <w:szCs w:val="24"/>
        </w:rPr>
        <w:t xml:space="preserve">, has been invited by the editors and me to reply to my account of her position. </w:t>
      </w:r>
    </w:p>
    <w:p w:rsidR="00540EE1" w:rsidRPr="00540EE1" w:rsidRDefault="00540EE1" w:rsidP="00540EE1">
      <w:pPr>
        <w:spacing w:before="100" w:beforeAutospacing="1" w:after="100" w:afterAutospacing="1" w:line="240" w:lineRule="auto"/>
        <w:jc w:val="right"/>
        <w:rPr>
          <w:rFonts w:ascii="Times New Roman" w:eastAsia="Times New Roman" w:hAnsi="Times New Roman" w:cs="Times New Roman"/>
          <w:sz w:val="24"/>
          <w:szCs w:val="24"/>
        </w:rPr>
      </w:pPr>
      <w:r w:rsidRPr="00540EE1">
        <w:rPr>
          <w:rFonts w:ascii="Times New Roman" w:eastAsia="Times New Roman" w:hAnsi="Times New Roman" w:cs="Times New Roman"/>
          <w:i/>
          <w:iCs/>
          <w:sz w:val="24"/>
          <w:szCs w:val="24"/>
        </w:rPr>
        <w:t>— Stanley Fish</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w:t>
      </w:r>
      <w:r w:rsidRPr="00540EE1">
        <w:rPr>
          <w:rFonts w:ascii="Times New Roman" w:eastAsia="Times New Roman" w:hAnsi="Times New Roman" w:cs="Times New Roman"/>
          <w:sz w:val="24"/>
          <w:szCs w:val="24"/>
        </w:rPr>
        <w:br/>
        <w:t>My fellow professor Stanley Fish makes some very valid points about Derek Bok’s “Higher Education in America” and William Bowen’s “Higher Education in the Digital Age” in his recent column, “The Two Cultures of Education Reform”; however, it’s valuable to highlight two alternative perspectives regarding the use of technology in higher education. First, when we discuss the role of digital media within the context of education reform, we do not want to confound forward technological progress with a rejection of all that came before us. Second, we must leverage, not fight against, the changing tide of the preferences of a new generation — the digital natives.</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In “Higher Education in the Digital Age,” I’m quoted as saying that with the help of the digital media, “we can release ourselves from the shackles that we have gotten used to in the context of in-class teaching.’” Here, I’m referring to the potential of online education to enhance, and not replace, professors’ interactions with their students. Giving the same lectures time and again takes up thousands of hours of a professor’s time. By making more lectures and informational materials available to students online, along the same lines of assigning work from a textbook, professors can be freed to spend more time engaging in high-quality activities and discussions with their students.</w:t>
      </w:r>
      <w:r w:rsidRPr="00540EE1">
        <w:rPr>
          <w:rFonts w:ascii="Times New Roman" w:eastAsia="Times New Roman" w:hAnsi="Times New Roman" w:cs="Times New Roman"/>
          <w:sz w:val="24"/>
          <w:szCs w:val="24"/>
        </w:rPr>
        <w:br/>
      </w:r>
      <w:r w:rsidRPr="00540EE1">
        <w:rPr>
          <w:rFonts w:ascii="Times New Roman" w:eastAsia="Times New Roman" w:hAnsi="Times New Roman" w:cs="Times New Roman"/>
          <w:sz w:val="24"/>
          <w:szCs w:val="24"/>
        </w:rPr>
        <w:br/>
        <w:t xml:space="preserve">I have consistently rejected the argument that an online learning format can or should take the place of physical interactions between peers and professors. Instead, we work closely with our university partners to enhance the quality of on-campus teaching through technology. This type of effort has seen validated successes. The University of Wisconsin at Madison, for example, has been doing flipped classroom teaching for almost a decade, combining online content with active learning in the classroom. They have demonstrated significant success in reducing the student failure rate in introductory engineering courses. A similar model has been applied in multiple other settings, including at the University of Minnesota, the joint medical school of Duke and the National University of Singapore and the </w:t>
      </w:r>
      <w:proofErr w:type="spellStart"/>
      <w:r w:rsidRPr="00540EE1">
        <w:rPr>
          <w:rFonts w:ascii="Times New Roman" w:eastAsia="Times New Roman" w:hAnsi="Times New Roman" w:cs="Times New Roman"/>
          <w:sz w:val="24"/>
          <w:szCs w:val="24"/>
        </w:rPr>
        <w:t>Technion</w:t>
      </w:r>
      <w:proofErr w:type="spellEnd"/>
      <w:r w:rsidRPr="00540EE1">
        <w:rPr>
          <w:rFonts w:ascii="Times New Roman" w:eastAsia="Times New Roman" w:hAnsi="Times New Roman" w:cs="Times New Roman"/>
          <w:sz w:val="24"/>
          <w:szCs w:val="24"/>
        </w:rPr>
        <w:t xml:space="preserve"> in Israel.</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I also moved to using a flipped classroom model within my own Stanford class about five years ago, and it was, in fact, my initial motivation for engaging in the field of technology-enhanced education (you can read more about my perspective on this in </w:t>
      </w:r>
      <w:hyperlink r:id="rId27" w:history="1">
        <w:r w:rsidRPr="00540EE1">
          <w:rPr>
            <w:rFonts w:ascii="Times New Roman" w:eastAsia="Times New Roman" w:hAnsi="Times New Roman" w:cs="Times New Roman"/>
            <w:color w:val="0000FF"/>
            <w:sz w:val="24"/>
            <w:szCs w:val="24"/>
            <w:u w:val="single"/>
          </w:rPr>
          <w:t>a 2011 Op-Ed essay</w:t>
        </w:r>
      </w:hyperlink>
      <w:r w:rsidRPr="00540EE1">
        <w:rPr>
          <w:rFonts w:ascii="Times New Roman" w:eastAsia="Times New Roman" w:hAnsi="Times New Roman" w:cs="Times New Roman"/>
          <w:sz w:val="24"/>
          <w:szCs w:val="24"/>
        </w:rPr>
        <w:t xml:space="preserve"> I wrote). Supporting this model of teaching is a major goal at </w:t>
      </w:r>
      <w:proofErr w:type="spellStart"/>
      <w:r w:rsidRPr="00540EE1">
        <w:rPr>
          <w:rFonts w:ascii="Times New Roman" w:eastAsia="Times New Roman" w:hAnsi="Times New Roman" w:cs="Times New Roman"/>
          <w:sz w:val="24"/>
          <w:szCs w:val="24"/>
        </w:rPr>
        <w:t>Coursera</w:t>
      </w:r>
      <w:proofErr w:type="spellEnd"/>
      <w:r w:rsidRPr="00540EE1">
        <w:rPr>
          <w:rFonts w:ascii="Times New Roman" w:eastAsia="Times New Roman" w:hAnsi="Times New Roman" w:cs="Times New Roman"/>
          <w:sz w:val="24"/>
          <w:szCs w:val="24"/>
        </w:rPr>
        <w:t xml:space="preserve">, and was a reason many of our </w:t>
      </w:r>
      <w:r w:rsidRPr="00540EE1">
        <w:rPr>
          <w:rFonts w:ascii="Times New Roman" w:eastAsia="Times New Roman" w:hAnsi="Times New Roman" w:cs="Times New Roman"/>
          <w:sz w:val="24"/>
          <w:szCs w:val="24"/>
        </w:rPr>
        <w:lastRenderedPageBreak/>
        <w:t xml:space="preserve">university partners elected to join this effort. On an informal level, we’re also seeing this combination of virtual/physical classrooms move beyond campuses, and </w:t>
      </w:r>
      <w:hyperlink r:id="rId28" w:history="1">
        <w:r w:rsidRPr="00540EE1">
          <w:rPr>
            <w:rFonts w:ascii="Times New Roman" w:eastAsia="Times New Roman" w:hAnsi="Times New Roman" w:cs="Times New Roman"/>
            <w:color w:val="0000FF"/>
            <w:sz w:val="24"/>
            <w:szCs w:val="24"/>
            <w:u w:val="single"/>
          </w:rPr>
          <w:t>into communities</w:t>
        </w:r>
      </w:hyperlink>
      <w:r w:rsidRPr="00540EE1">
        <w:rPr>
          <w:rFonts w:ascii="Times New Roman" w:eastAsia="Times New Roman" w:hAnsi="Times New Roman" w:cs="Times New Roman"/>
          <w:sz w:val="24"/>
          <w:szCs w:val="24"/>
        </w:rPr>
        <w:t>.</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The article also quotes me as saying that “eighteen-year-olds actually prefer to text each other rather than to talk to each other on the phone or even get together for coffee,” and goes on to imply that I’m advocating a dehumanized existence where people never interact directly. Rather, my reference here is to the well-documented phenomenon of today’s youth being digital natives: that is, their ability to socialize, communicate and learn both </w:t>
      </w:r>
      <w:hyperlink r:id="rId29" w:history="1">
        <w:r w:rsidRPr="00540EE1">
          <w:rPr>
            <w:rFonts w:ascii="Times New Roman" w:eastAsia="Times New Roman" w:hAnsi="Times New Roman" w:cs="Times New Roman"/>
            <w:color w:val="0000FF"/>
            <w:sz w:val="24"/>
            <w:szCs w:val="24"/>
            <w:u w:val="single"/>
          </w:rPr>
          <w:t>virtually and physically</w:t>
        </w:r>
      </w:hyperlink>
      <w:r w:rsidRPr="00540EE1">
        <w:rPr>
          <w:rFonts w:ascii="Times New Roman" w:eastAsia="Times New Roman" w:hAnsi="Times New Roman" w:cs="Times New Roman"/>
          <w:sz w:val="24"/>
          <w:szCs w:val="24"/>
        </w:rPr>
        <w:t xml:space="preserve">. I believe the digital medium is a powerful addition to the ways in which our students can interact with one another in an educational context. In particular, while face-to-face communication has its advantages, so does the online medium.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For example, we hear anecdotally that certain groups of students can feel more empowered in an online format, where they may feel less self-conscious. A face-to-face discussion can easily get dominated by a small number of more assertive students, whereas an online format provides more opportunities for shyer students, or ones who are slower to form an opinion and present their perspective. And the online medium provides opportunities for students to engage with one another from diverse demographic, cultural and socioeconomic backgrounds. This richness of perspectives is one of the most appealing aspects of these large online courses.</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Finally, while we may all agree that online interaction doesn’t provide exactly the same experience as a physical interaction in a four-year college, that is not always the relevant question. There are many students who have little chance of obtaining a degree from a quality university (or, in the developing world, from any university) because of physical location, health reasons or financial means. For those students, a rigorous online course that allows engagement with other students around the world is a huge improvement over the current opportunities open to them. This free and open access to education is a moral imperative, and one that should not get lost in the discussion regarding how this transformation may affect the on-campus education of those students fortunate enough to have the opportunities that most people in the world would never otherwise have.</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i/>
          <w:iCs/>
          <w:sz w:val="24"/>
          <w:szCs w:val="24"/>
        </w:rPr>
        <w:t xml:space="preserve">An earlier version of this article misidentified the title of the book Ms. </w:t>
      </w:r>
      <w:proofErr w:type="spellStart"/>
      <w:r w:rsidRPr="00540EE1">
        <w:rPr>
          <w:rFonts w:ascii="Times New Roman" w:eastAsia="Times New Roman" w:hAnsi="Times New Roman" w:cs="Times New Roman"/>
          <w:i/>
          <w:iCs/>
          <w:sz w:val="24"/>
          <w:szCs w:val="24"/>
        </w:rPr>
        <w:t>Koller</w:t>
      </w:r>
      <w:proofErr w:type="spellEnd"/>
      <w:r w:rsidRPr="00540EE1">
        <w:rPr>
          <w:rFonts w:ascii="Times New Roman" w:eastAsia="Times New Roman" w:hAnsi="Times New Roman" w:cs="Times New Roman"/>
          <w:i/>
          <w:iCs/>
          <w:sz w:val="24"/>
          <w:szCs w:val="24"/>
        </w:rPr>
        <w:t xml:space="preserve"> was quoted in. It is “Higher Education in the Digital Age.” This has been corrected.</w:t>
      </w:r>
    </w:p>
    <w:p w:rsidR="00540EE1" w:rsidRPr="00540EE1" w:rsidRDefault="00540EE1" w:rsidP="00540EE1">
      <w:pPr>
        <w:spacing w:after="0"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pict>
          <v:rect id="_x0000_i1025" style="width:0;height:1.5pt" o:hralign="center" o:hrstd="t" o:hr="t" fillcolor="#a0a0a0" stroked="f"/>
        </w:pic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i/>
          <w:iCs/>
          <w:sz w:val="24"/>
          <w:szCs w:val="24"/>
        </w:rPr>
        <w:t xml:space="preserve">Daphne </w:t>
      </w:r>
      <w:proofErr w:type="spellStart"/>
      <w:r w:rsidRPr="00540EE1">
        <w:rPr>
          <w:rFonts w:ascii="Times New Roman" w:eastAsia="Times New Roman" w:hAnsi="Times New Roman" w:cs="Times New Roman"/>
          <w:i/>
          <w:iCs/>
          <w:sz w:val="24"/>
          <w:szCs w:val="24"/>
        </w:rPr>
        <w:t>Koller</w:t>
      </w:r>
      <w:proofErr w:type="spellEnd"/>
      <w:r w:rsidRPr="00540EE1">
        <w:rPr>
          <w:rFonts w:ascii="Times New Roman" w:eastAsia="Times New Roman" w:hAnsi="Times New Roman" w:cs="Times New Roman"/>
          <w:i/>
          <w:iCs/>
          <w:sz w:val="24"/>
          <w:szCs w:val="24"/>
        </w:rPr>
        <w:t xml:space="preserve"> is the co-founder of </w:t>
      </w:r>
      <w:proofErr w:type="spellStart"/>
      <w:r w:rsidRPr="00540EE1">
        <w:rPr>
          <w:rFonts w:ascii="Times New Roman" w:eastAsia="Times New Roman" w:hAnsi="Times New Roman" w:cs="Times New Roman"/>
          <w:i/>
          <w:iCs/>
          <w:sz w:val="24"/>
          <w:szCs w:val="24"/>
        </w:rPr>
        <w:t>Coursera</w:t>
      </w:r>
      <w:proofErr w:type="spellEnd"/>
      <w:r w:rsidRPr="00540EE1">
        <w:rPr>
          <w:rFonts w:ascii="Times New Roman" w:eastAsia="Times New Roman" w:hAnsi="Times New Roman" w:cs="Times New Roman"/>
          <w:i/>
          <w:iCs/>
          <w:sz w:val="24"/>
          <w:szCs w:val="24"/>
        </w:rPr>
        <w:t>.</w:t>
      </w:r>
    </w:p>
    <w:p w:rsidR="00FD6D58" w:rsidRDefault="00FD6D58"/>
    <w:p w:rsidR="00540EE1" w:rsidRPr="00540EE1" w:rsidRDefault="00540EE1" w:rsidP="00540EE1">
      <w:pPr>
        <w:spacing w:before="100" w:beforeAutospacing="1" w:after="100" w:afterAutospacing="1" w:line="240" w:lineRule="auto"/>
        <w:outlineLvl w:val="5"/>
        <w:rPr>
          <w:rFonts w:ascii="Times New Roman" w:eastAsia="Times New Roman" w:hAnsi="Times New Roman" w:cs="Times New Roman"/>
          <w:b/>
          <w:bCs/>
          <w:sz w:val="15"/>
          <w:szCs w:val="15"/>
        </w:rPr>
      </w:pPr>
      <w:r w:rsidRPr="00540EE1">
        <w:rPr>
          <w:rFonts w:ascii="Times New Roman" w:eastAsia="Times New Roman" w:hAnsi="Times New Roman" w:cs="Times New Roman"/>
          <w:b/>
          <w:bCs/>
          <w:sz w:val="15"/>
          <w:szCs w:val="15"/>
        </w:rPr>
        <w:t>Essay</w:t>
      </w:r>
    </w:p>
    <w:p w:rsidR="00540EE1" w:rsidRPr="00540EE1" w:rsidRDefault="00540EE1" w:rsidP="00540EE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40EE1">
        <w:rPr>
          <w:rFonts w:ascii="Times New Roman" w:eastAsia="Times New Roman" w:hAnsi="Times New Roman" w:cs="Times New Roman"/>
          <w:b/>
          <w:bCs/>
          <w:kern w:val="36"/>
          <w:sz w:val="48"/>
          <w:szCs w:val="48"/>
        </w:rPr>
        <w:t>Death Knell for the Lecture: Technology as a Passport to Personalized Education</w:t>
      </w:r>
    </w:p>
    <w:p w:rsidR="00540EE1" w:rsidRPr="00540EE1" w:rsidRDefault="00540EE1" w:rsidP="00540EE1">
      <w:pPr>
        <w:spacing w:before="100" w:beforeAutospacing="1" w:after="100" w:afterAutospacing="1" w:line="240" w:lineRule="auto"/>
        <w:outlineLvl w:val="5"/>
        <w:rPr>
          <w:rFonts w:ascii="Times New Roman" w:eastAsia="Times New Roman" w:hAnsi="Times New Roman" w:cs="Times New Roman"/>
          <w:b/>
          <w:bCs/>
          <w:sz w:val="15"/>
          <w:szCs w:val="15"/>
        </w:rPr>
      </w:pPr>
      <w:r w:rsidRPr="00540EE1">
        <w:rPr>
          <w:rFonts w:ascii="Times New Roman" w:eastAsia="Times New Roman" w:hAnsi="Times New Roman" w:cs="Times New Roman"/>
          <w:b/>
          <w:bCs/>
          <w:sz w:val="15"/>
          <w:szCs w:val="15"/>
        </w:rPr>
        <w:lastRenderedPageBreak/>
        <w:t>By DAPHNE KOLLER</w:t>
      </w:r>
    </w:p>
    <w:p w:rsidR="00540EE1" w:rsidRPr="00540EE1" w:rsidRDefault="00540EE1" w:rsidP="00540EE1">
      <w:pPr>
        <w:spacing w:before="100" w:beforeAutospacing="1" w:after="100" w:afterAutospacing="1" w:line="240" w:lineRule="auto"/>
        <w:outlineLvl w:val="5"/>
        <w:rPr>
          <w:rFonts w:ascii="Times New Roman" w:eastAsia="Times New Roman" w:hAnsi="Times New Roman" w:cs="Times New Roman"/>
          <w:b/>
          <w:bCs/>
          <w:sz w:val="15"/>
          <w:szCs w:val="15"/>
        </w:rPr>
      </w:pPr>
      <w:r w:rsidRPr="00540EE1">
        <w:rPr>
          <w:rFonts w:ascii="Times New Roman" w:eastAsia="Times New Roman" w:hAnsi="Times New Roman" w:cs="Times New Roman"/>
          <w:b/>
          <w:bCs/>
          <w:sz w:val="15"/>
          <w:szCs w:val="15"/>
        </w:rPr>
        <w:t xml:space="preserve">Published: December 5, 2011 </w:t>
      </w:r>
    </w:p>
    <w:p w:rsidR="00540EE1" w:rsidRPr="00540EE1" w:rsidRDefault="00540EE1" w:rsidP="00540E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Recommend </w:t>
      </w:r>
    </w:p>
    <w:p w:rsidR="00540EE1" w:rsidRPr="00540EE1" w:rsidRDefault="00540EE1" w:rsidP="00540E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Twitter </w:t>
      </w:r>
    </w:p>
    <w:p w:rsidR="00540EE1" w:rsidRPr="00540EE1" w:rsidRDefault="00540EE1" w:rsidP="00540EE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540EE1">
        <w:rPr>
          <w:rFonts w:ascii="Times New Roman" w:eastAsia="Times New Roman" w:hAnsi="Times New Roman" w:cs="Times New Roman"/>
          <w:sz w:val="24"/>
          <w:szCs w:val="24"/>
        </w:rPr>
        <w:t>Linkedin</w:t>
      </w:r>
      <w:proofErr w:type="spellEnd"/>
      <w:r w:rsidRPr="00540EE1">
        <w:rPr>
          <w:rFonts w:ascii="Times New Roman" w:eastAsia="Times New Roman" w:hAnsi="Times New Roman" w:cs="Times New Roman"/>
          <w:sz w:val="24"/>
          <w:szCs w:val="24"/>
        </w:rPr>
        <w:t xml:space="preserve"> </w:t>
      </w:r>
    </w:p>
    <w:p w:rsidR="00540EE1" w:rsidRPr="00540EE1" w:rsidRDefault="00540EE1" w:rsidP="00540EE1">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540EE1" w:rsidRPr="00540EE1" w:rsidRDefault="00540EE1" w:rsidP="00540EE1">
      <w:pPr>
        <w:pBdr>
          <w:bottom w:val="single" w:sz="6" w:space="1" w:color="auto"/>
        </w:pBdr>
        <w:spacing w:after="0" w:line="240" w:lineRule="auto"/>
        <w:jc w:val="center"/>
        <w:rPr>
          <w:rFonts w:ascii="Arial" w:eastAsia="Times New Roman" w:hAnsi="Arial" w:cs="Arial"/>
          <w:vanish/>
          <w:sz w:val="16"/>
          <w:szCs w:val="16"/>
        </w:rPr>
      </w:pPr>
      <w:r w:rsidRPr="00540EE1">
        <w:rPr>
          <w:rFonts w:ascii="Arial" w:eastAsia="Times New Roman" w:hAnsi="Arial" w:cs="Arial"/>
          <w:vanish/>
          <w:sz w:val="16"/>
          <w:szCs w:val="16"/>
        </w:rPr>
        <w:t>Top of Form</w:t>
      </w:r>
    </w:p>
    <w:p w:rsidR="00540EE1" w:rsidRPr="00540EE1" w:rsidRDefault="00540EE1" w:rsidP="00540EE1">
      <w:pPr>
        <w:pBdr>
          <w:top w:val="single" w:sz="6" w:space="1" w:color="auto"/>
        </w:pBdr>
        <w:spacing w:after="0" w:line="240" w:lineRule="auto"/>
        <w:jc w:val="center"/>
        <w:rPr>
          <w:rFonts w:ascii="Arial" w:eastAsia="Times New Roman" w:hAnsi="Arial" w:cs="Arial"/>
          <w:vanish/>
          <w:sz w:val="16"/>
          <w:szCs w:val="16"/>
        </w:rPr>
      </w:pPr>
      <w:r w:rsidRPr="00540EE1">
        <w:rPr>
          <w:rFonts w:ascii="Arial" w:eastAsia="Times New Roman" w:hAnsi="Arial" w:cs="Arial"/>
          <w:vanish/>
          <w:sz w:val="16"/>
          <w:szCs w:val="16"/>
        </w:rPr>
        <w:t>Bottom of Form</w:t>
      </w:r>
    </w:p>
    <w:p w:rsidR="00540EE1" w:rsidRPr="00540EE1" w:rsidRDefault="00540EE1" w:rsidP="00540EE1">
      <w:pPr>
        <w:spacing w:before="100" w:beforeAutospacing="1" w:after="100" w:afterAutospacing="1" w:line="240" w:lineRule="auto"/>
        <w:ind w:left="720"/>
        <w:rPr>
          <w:rFonts w:ascii="Times New Roman" w:eastAsia="Times New Roman" w:hAnsi="Times New Roman" w:cs="Times New Roman"/>
          <w:sz w:val="24"/>
          <w:szCs w:val="24"/>
        </w:rPr>
      </w:pPr>
      <w:hyperlink r:id="rId30" w:history="1">
        <w:r w:rsidRPr="00540EE1">
          <w:rPr>
            <w:rFonts w:ascii="Times New Roman" w:eastAsia="Times New Roman" w:hAnsi="Times New Roman" w:cs="Times New Roman"/>
            <w:color w:val="0000FF"/>
            <w:sz w:val="24"/>
            <w:szCs w:val="24"/>
            <w:u w:val="single"/>
          </w:rPr>
          <w:t>E-Mail</w:t>
        </w:r>
      </w:hyperlink>
      <w:r w:rsidRPr="00540EE1">
        <w:rPr>
          <w:rFonts w:ascii="Times New Roman" w:eastAsia="Times New Roman" w:hAnsi="Times New Roman" w:cs="Times New Roman"/>
          <w:sz w:val="24"/>
          <w:szCs w:val="24"/>
        </w:rPr>
        <w:t xml:space="preserve"> </w:t>
      </w:r>
    </w:p>
    <w:p w:rsidR="00540EE1" w:rsidRPr="00540EE1" w:rsidRDefault="00540EE1" w:rsidP="00540EE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1" w:history="1">
        <w:r w:rsidRPr="00540EE1">
          <w:rPr>
            <w:rFonts w:ascii="Times New Roman" w:eastAsia="Times New Roman" w:hAnsi="Times New Roman" w:cs="Times New Roman"/>
            <w:color w:val="0000FF"/>
            <w:sz w:val="24"/>
            <w:szCs w:val="24"/>
            <w:u w:val="single"/>
          </w:rPr>
          <w:t>Print</w:t>
        </w:r>
      </w:hyperlink>
      <w:r w:rsidRPr="00540EE1">
        <w:rPr>
          <w:rFonts w:ascii="Times New Roman" w:eastAsia="Times New Roman" w:hAnsi="Times New Roman" w:cs="Times New Roman"/>
          <w:sz w:val="24"/>
          <w:szCs w:val="24"/>
        </w:rPr>
        <w:t xml:space="preserve"> </w:t>
      </w:r>
    </w:p>
    <w:p w:rsidR="00540EE1" w:rsidRPr="00540EE1" w:rsidRDefault="00540EE1" w:rsidP="00540EE1">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540EE1" w:rsidRPr="00540EE1" w:rsidRDefault="00540EE1" w:rsidP="00540EE1">
      <w:pPr>
        <w:pBdr>
          <w:bottom w:val="single" w:sz="6" w:space="1" w:color="auto"/>
        </w:pBdr>
        <w:spacing w:after="0" w:line="240" w:lineRule="auto"/>
        <w:jc w:val="center"/>
        <w:rPr>
          <w:rFonts w:ascii="Arial" w:eastAsia="Times New Roman" w:hAnsi="Arial" w:cs="Arial"/>
          <w:vanish/>
          <w:sz w:val="16"/>
          <w:szCs w:val="16"/>
        </w:rPr>
      </w:pPr>
      <w:r w:rsidRPr="00540EE1">
        <w:rPr>
          <w:rFonts w:ascii="Arial" w:eastAsia="Times New Roman" w:hAnsi="Arial" w:cs="Arial"/>
          <w:vanish/>
          <w:sz w:val="16"/>
          <w:szCs w:val="16"/>
        </w:rPr>
        <w:t>Top of Form</w:t>
      </w:r>
    </w:p>
    <w:p w:rsidR="00540EE1" w:rsidRPr="00540EE1" w:rsidRDefault="00540EE1" w:rsidP="00540EE1">
      <w:pPr>
        <w:pBdr>
          <w:top w:val="single" w:sz="6" w:space="1" w:color="auto"/>
        </w:pBdr>
        <w:spacing w:after="0" w:line="240" w:lineRule="auto"/>
        <w:jc w:val="center"/>
        <w:rPr>
          <w:rFonts w:ascii="Arial" w:eastAsia="Times New Roman" w:hAnsi="Arial" w:cs="Arial"/>
          <w:vanish/>
          <w:sz w:val="16"/>
          <w:szCs w:val="16"/>
        </w:rPr>
      </w:pPr>
      <w:r w:rsidRPr="00540EE1">
        <w:rPr>
          <w:rFonts w:ascii="Arial" w:eastAsia="Times New Roman" w:hAnsi="Arial" w:cs="Arial"/>
          <w:vanish/>
          <w:sz w:val="16"/>
          <w:szCs w:val="16"/>
        </w:rPr>
        <w:t>Bottom of Form</w:t>
      </w:r>
    </w:p>
    <w:p w:rsidR="00540EE1" w:rsidRPr="00540EE1" w:rsidRDefault="00540EE1" w:rsidP="00540EE1">
      <w:pPr>
        <w:spacing w:before="100" w:beforeAutospacing="1" w:after="100" w:afterAutospacing="1" w:line="240" w:lineRule="auto"/>
        <w:ind w:left="720"/>
        <w:rPr>
          <w:rFonts w:ascii="Times New Roman" w:eastAsia="Times New Roman" w:hAnsi="Times New Roman" w:cs="Times New Roman"/>
          <w:sz w:val="24"/>
          <w:szCs w:val="24"/>
        </w:rPr>
      </w:pPr>
      <w:hyperlink r:id="rId32" w:history="1">
        <w:r w:rsidRPr="00540EE1">
          <w:rPr>
            <w:rFonts w:ascii="Times New Roman" w:eastAsia="Times New Roman" w:hAnsi="Times New Roman" w:cs="Times New Roman"/>
            <w:color w:val="0000FF"/>
            <w:sz w:val="24"/>
            <w:szCs w:val="24"/>
            <w:u w:val="single"/>
          </w:rPr>
          <w:t>Reprints</w:t>
        </w:r>
      </w:hyperlink>
      <w:r w:rsidRPr="00540EE1">
        <w:rPr>
          <w:rFonts w:ascii="Times New Roman" w:eastAsia="Times New Roman" w:hAnsi="Times New Roman" w:cs="Times New Roman"/>
          <w:sz w:val="24"/>
          <w:szCs w:val="24"/>
        </w:rPr>
        <w:t xml:space="preserve"> </w:t>
      </w:r>
    </w:p>
    <w:p w:rsidR="00540EE1" w:rsidRPr="00540EE1" w:rsidRDefault="00540EE1" w:rsidP="00540EE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3" w:history="1">
        <w:r w:rsidRPr="00540EE1">
          <w:rPr>
            <w:rFonts w:ascii="Times New Roman" w:eastAsia="Times New Roman" w:hAnsi="Times New Roman" w:cs="Times New Roman"/>
            <w:color w:val="0000FF"/>
            <w:sz w:val="24"/>
            <w:szCs w:val="24"/>
            <w:u w:val="single"/>
          </w:rPr>
          <w:t>Share</w:t>
        </w:r>
      </w:hyperlink>
    </w:p>
    <w:p w:rsidR="00540EE1" w:rsidRPr="00540EE1" w:rsidRDefault="00540EE1" w:rsidP="00540EE1">
      <w:pPr>
        <w:spacing w:after="0"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noProof/>
          <w:color w:val="0000FF"/>
          <w:sz w:val="24"/>
          <w:szCs w:val="24"/>
        </w:rPr>
        <w:drawing>
          <wp:inline distT="0" distB="0" distL="0" distR="0" wp14:anchorId="6CB40FBC" wp14:editId="52CC959C">
            <wp:extent cx="1145540" cy="572770"/>
            <wp:effectExtent l="0" t="0" r="0" b="0"/>
            <wp:docPr id="3" name="Picture 3" descr="http://graphics8.nytimes.com/adx/images/ADS/34/47/ad.344780/EnoughSaid_NYT120x60.gif">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graphics8.nytimes.com/adx/images/ADS/34/47/ad.344780/EnoughSaid_NYT120x60.gif">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45540" cy="572770"/>
                    </a:xfrm>
                    <a:prstGeom prst="rect">
                      <a:avLst/>
                    </a:prstGeom>
                    <a:noFill/>
                    <a:ln>
                      <a:noFill/>
                    </a:ln>
                  </pic:spPr>
                </pic:pic>
              </a:graphicData>
            </a:graphic>
          </wp:inline>
        </w:drawing>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Our education system is in a state of crisis. Among developed countries, the United States is 55th in </w:t>
      </w:r>
      <w:hyperlink r:id="rId36" w:tooltip="The report." w:history="1">
        <w:r w:rsidRPr="00540EE1">
          <w:rPr>
            <w:rFonts w:ascii="Times New Roman" w:eastAsia="Times New Roman" w:hAnsi="Times New Roman" w:cs="Times New Roman"/>
            <w:color w:val="0000FF"/>
            <w:sz w:val="24"/>
            <w:szCs w:val="24"/>
            <w:u w:val="single"/>
          </w:rPr>
          <w:t>quality rankings</w:t>
        </w:r>
      </w:hyperlink>
      <w:r w:rsidRPr="00540EE1">
        <w:rPr>
          <w:rFonts w:ascii="Times New Roman" w:eastAsia="Times New Roman" w:hAnsi="Times New Roman" w:cs="Times New Roman"/>
          <w:sz w:val="24"/>
          <w:szCs w:val="24"/>
        </w:rPr>
        <w:t xml:space="preserve"> of elementary math and science education, </w:t>
      </w:r>
      <w:hyperlink r:id="rId37" w:tooltip="OECD ranking." w:history="1">
        <w:r w:rsidRPr="00540EE1">
          <w:rPr>
            <w:rFonts w:ascii="Times New Roman" w:eastAsia="Times New Roman" w:hAnsi="Times New Roman" w:cs="Times New Roman"/>
            <w:color w:val="0000FF"/>
            <w:sz w:val="24"/>
            <w:szCs w:val="24"/>
            <w:u w:val="single"/>
          </w:rPr>
          <w:t>20th in high school completion rate</w:t>
        </w:r>
      </w:hyperlink>
      <w:r w:rsidRPr="00540EE1">
        <w:rPr>
          <w:rFonts w:ascii="Times New Roman" w:eastAsia="Times New Roman" w:hAnsi="Times New Roman" w:cs="Times New Roman"/>
          <w:sz w:val="24"/>
          <w:szCs w:val="24"/>
        </w:rPr>
        <w:t xml:space="preserve"> and </w:t>
      </w:r>
      <w:hyperlink r:id="rId38" w:tooltip="OECD ranking." w:history="1">
        <w:r w:rsidRPr="00540EE1">
          <w:rPr>
            <w:rFonts w:ascii="Times New Roman" w:eastAsia="Times New Roman" w:hAnsi="Times New Roman" w:cs="Times New Roman"/>
            <w:color w:val="0000FF"/>
            <w:sz w:val="24"/>
            <w:szCs w:val="24"/>
            <w:u w:val="single"/>
          </w:rPr>
          <w:t>27th</w:t>
        </w:r>
      </w:hyperlink>
      <w:r w:rsidRPr="00540EE1">
        <w:rPr>
          <w:rFonts w:ascii="Times New Roman" w:eastAsia="Times New Roman" w:hAnsi="Times New Roman" w:cs="Times New Roman"/>
          <w:sz w:val="24"/>
          <w:szCs w:val="24"/>
        </w:rPr>
        <w:t xml:space="preserve"> in the fraction of college students receiving undergraduate degrees in science or engineering. </w:t>
      </w:r>
    </w:p>
    <w:p w:rsidR="00540EE1" w:rsidRPr="00540EE1" w:rsidRDefault="00540EE1" w:rsidP="00540EE1">
      <w:pPr>
        <w:spacing w:after="0" w:line="240" w:lineRule="auto"/>
        <w:rPr>
          <w:rFonts w:ascii="Times New Roman" w:eastAsia="Times New Roman" w:hAnsi="Times New Roman" w:cs="Times New Roman"/>
          <w:sz w:val="24"/>
          <w:szCs w:val="24"/>
        </w:rPr>
      </w:pPr>
      <w:hyperlink r:id="rId39" w:history="1">
        <w:r w:rsidRPr="00540EE1">
          <w:rPr>
            <w:rFonts w:ascii="Times New Roman" w:eastAsia="Times New Roman" w:hAnsi="Times New Roman" w:cs="Times New Roman"/>
            <w:color w:val="0000FF"/>
            <w:sz w:val="24"/>
            <w:szCs w:val="24"/>
            <w:u w:val="single"/>
          </w:rPr>
          <w:t>Enlarge This Image</w:t>
        </w:r>
      </w:hyperlink>
    </w:p>
    <w:p w:rsidR="00540EE1" w:rsidRPr="00540EE1" w:rsidRDefault="00540EE1" w:rsidP="00540EE1">
      <w:pPr>
        <w:spacing w:after="0"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noProof/>
          <w:color w:val="0000FF"/>
          <w:sz w:val="24"/>
          <w:szCs w:val="24"/>
        </w:rPr>
        <w:drawing>
          <wp:inline distT="0" distB="0" distL="0" distR="0" wp14:anchorId="55EC49B1" wp14:editId="64D3F639">
            <wp:extent cx="1810385" cy="2179955"/>
            <wp:effectExtent l="0" t="0" r="0" b="0"/>
            <wp:docPr id="4" name="Picture 4" descr="http://graphics8.nytimes.com/images/2011/12/06/science/06HEAD2/06HEAD2-articleInline.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graphics8.nytimes.com/images/2011/12/06/science/06HEAD2/06HEAD2-articleInline.jp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10385" cy="2179955"/>
                    </a:xfrm>
                    <a:prstGeom prst="rect">
                      <a:avLst/>
                    </a:prstGeom>
                    <a:noFill/>
                    <a:ln>
                      <a:noFill/>
                    </a:ln>
                  </pic:spPr>
                </pic:pic>
              </a:graphicData>
            </a:graphic>
          </wp:inline>
        </w:drawing>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Daphne </w:t>
      </w:r>
      <w:proofErr w:type="spellStart"/>
      <w:r w:rsidRPr="00540EE1">
        <w:rPr>
          <w:rFonts w:ascii="Times New Roman" w:eastAsia="Times New Roman" w:hAnsi="Times New Roman" w:cs="Times New Roman"/>
          <w:sz w:val="24"/>
          <w:szCs w:val="24"/>
        </w:rPr>
        <w:t>Koller</w:t>
      </w:r>
      <w:proofErr w:type="spellEnd"/>
      <w:r w:rsidRPr="00540EE1">
        <w:rPr>
          <w:rFonts w:ascii="Times New Roman" w:eastAsia="Times New Roman" w:hAnsi="Times New Roman" w:cs="Times New Roman"/>
          <w:sz w:val="24"/>
          <w:szCs w:val="24"/>
        </w:rPr>
        <w:t xml:space="preserve"> </w:t>
      </w:r>
    </w:p>
    <w:p w:rsidR="00540EE1" w:rsidRPr="00540EE1" w:rsidRDefault="00540EE1" w:rsidP="00540EE1">
      <w:pPr>
        <w:spacing w:after="0"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noProof/>
          <w:color w:val="0000FF"/>
          <w:sz w:val="24"/>
          <w:szCs w:val="24"/>
        </w:rPr>
        <w:lastRenderedPageBreak/>
        <w:drawing>
          <wp:inline distT="0" distB="0" distL="0" distR="0" wp14:anchorId="14693FF8" wp14:editId="24C7DB79">
            <wp:extent cx="711200" cy="711200"/>
            <wp:effectExtent l="0" t="0" r="0" b="0"/>
            <wp:docPr id="5" name="Picture 5" descr="Science Twitter Logo.">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cience Twitter Logo.">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a:ln>
                      <a:noFill/>
                    </a:ln>
                  </pic:spPr>
                </pic:pic>
              </a:graphicData>
            </a:graphic>
          </wp:inline>
        </w:drawing>
      </w:r>
    </w:p>
    <w:p w:rsidR="00540EE1" w:rsidRPr="00540EE1" w:rsidRDefault="00540EE1" w:rsidP="00540EE1">
      <w:pPr>
        <w:spacing w:before="100" w:beforeAutospacing="1" w:after="100" w:afterAutospacing="1" w:line="240" w:lineRule="auto"/>
        <w:outlineLvl w:val="3"/>
        <w:rPr>
          <w:rFonts w:ascii="Times New Roman" w:eastAsia="Times New Roman" w:hAnsi="Times New Roman" w:cs="Times New Roman"/>
          <w:b/>
          <w:bCs/>
          <w:sz w:val="24"/>
          <w:szCs w:val="24"/>
        </w:rPr>
      </w:pPr>
      <w:hyperlink r:id="rId43" w:anchor="%21/nytimesscience" w:history="1">
        <w:r w:rsidRPr="00540EE1">
          <w:rPr>
            <w:rFonts w:ascii="Times New Roman" w:eastAsia="Times New Roman" w:hAnsi="Times New Roman" w:cs="Times New Roman"/>
            <w:b/>
            <w:bCs/>
            <w:color w:val="0000FF"/>
            <w:sz w:val="24"/>
            <w:szCs w:val="24"/>
            <w:u w:val="single"/>
          </w:rPr>
          <w:t>Connect With Us on Social Media</w:t>
        </w:r>
      </w:hyperlink>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hyperlink r:id="rId44" w:anchor="%21/nytimesscience" w:history="1">
        <w:r w:rsidRPr="00540EE1">
          <w:rPr>
            <w:rFonts w:ascii="Times New Roman" w:eastAsia="Times New Roman" w:hAnsi="Times New Roman" w:cs="Times New Roman"/>
            <w:color w:val="0000FF"/>
            <w:sz w:val="24"/>
            <w:szCs w:val="24"/>
            <w:u w:val="single"/>
          </w:rPr>
          <w:t>@</w:t>
        </w:r>
        <w:proofErr w:type="spellStart"/>
        <w:r w:rsidRPr="00540EE1">
          <w:rPr>
            <w:rFonts w:ascii="Times New Roman" w:eastAsia="Times New Roman" w:hAnsi="Times New Roman" w:cs="Times New Roman"/>
            <w:color w:val="0000FF"/>
            <w:sz w:val="24"/>
            <w:szCs w:val="24"/>
            <w:u w:val="single"/>
          </w:rPr>
          <w:t>nytimesscience</w:t>
        </w:r>
        <w:proofErr w:type="spellEnd"/>
      </w:hyperlink>
      <w:r w:rsidRPr="00540EE1">
        <w:rPr>
          <w:rFonts w:ascii="Times New Roman" w:eastAsia="Times New Roman" w:hAnsi="Times New Roman" w:cs="Times New Roman"/>
          <w:sz w:val="24"/>
          <w:szCs w:val="24"/>
        </w:rPr>
        <w:t xml:space="preserve"> on Twitter. </w:t>
      </w:r>
    </w:p>
    <w:p w:rsidR="00540EE1" w:rsidRPr="00540EE1" w:rsidRDefault="00540EE1" w:rsidP="00540EE1">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45" w:history="1">
        <w:r w:rsidRPr="00540EE1">
          <w:rPr>
            <w:rFonts w:ascii="Times New Roman" w:eastAsia="Times New Roman" w:hAnsi="Times New Roman" w:cs="Times New Roman"/>
            <w:color w:val="0000FF"/>
            <w:sz w:val="24"/>
            <w:szCs w:val="24"/>
            <w:u w:val="single"/>
          </w:rPr>
          <w:t>Science Reporters and Editors on Twitter</w:t>
        </w:r>
      </w:hyperlink>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Like the science desk </w:t>
      </w:r>
      <w:hyperlink r:id="rId46" w:history="1">
        <w:r w:rsidRPr="00540EE1">
          <w:rPr>
            <w:rFonts w:ascii="Times New Roman" w:eastAsia="Times New Roman" w:hAnsi="Times New Roman" w:cs="Times New Roman"/>
            <w:color w:val="0000FF"/>
            <w:sz w:val="24"/>
            <w:szCs w:val="24"/>
            <w:u w:val="single"/>
          </w:rPr>
          <w:t>on Facebook.</w:t>
        </w:r>
      </w:hyperlink>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As a society, we can and should invest more money in education. But that is only part of the solution. The high costs of high-quality education put it off limits to large parts of the population, both in the United States and abroad, and threaten the school’s place in society as a whole. We need to significantly reduce those costs while at the same time improving quality.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If these goals seem contradictory, let’s consider an example from history. In the 19th century, 60 percent of the American work force was in agriculture, and there were frequent food shortages. Today, agriculture accounts for less than 2 percent of the work force, and there are food surpluses.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The key to this transition was the use of technology—from crop rotation strategies to GPS-guided farm machinery — which greatly increased productivity. By contrast, our approach to education has remained largely unchanged since the Renaissance: From middle school through college, most teaching is done by an instructor lecturing to a room full of students, only some of them paying attention.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How can we improve performance in education, while cutting costs at the same time? In 1984, Benjamin Bloom showed that individual tutoring had a huge advantage over standard lecture environments: The average tutored student performed better than 98 percent of the students in the standard class.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Until now, it has been hard to see how to make individualized education affordable. But I argue that technology may provide a path to this goal.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Consider the success of the </w:t>
      </w:r>
      <w:hyperlink r:id="rId47" w:tooltip="Academy home page." w:history="1">
        <w:r w:rsidRPr="00540EE1">
          <w:rPr>
            <w:rFonts w:ascii="Times New Roman" w:eastAsia="Times New Roman" w:hAnsi="Times New Roman" w:cs="Times New Roman"/>
            <w:color w:val="0000FF"/>
            <w:sz w:val="24"/>
            <w:szCs w:val="24"/>
            <w:u w:val="single"/>
          </w:rPr>
          <w:t>Khan Academy</w:t>
        </w:r>
      </w:hyperlink>
      <w:r w:rsidRPr="00540EE1">
        <w:rPr>
          <w:rFonts w:ascii="Times New Roman" w:eastAsia="Times New Roman" w:hAnsi="Times New Roman" w:cs="Times New Roman"/>
          <w:sz w:val="24"/>
          <w:szCs w:val="24"/>
        </w:rPr>
        <w:t xml:space="preserve">, which began when Salman Khan tried to teach math remotely to his young cousins. He recorded short videos with explanations and placed them on the Web, augmenting them with automatically graded exercises. This simple approach was so compelling that by now, more than 700 million videos have been watched by millions of viewers.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At Stanford, we recently placed three computer science courses online, using a similar format. Remarkably, in the first four weeks, 300,000 students registered for these courses, with millions of video views and hundreds of thousands of submitted assignments.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lastRenderedPageBreak/>
        <w:t xml:space="preserve">What can we learn from these successes? First, we see that video content is engaging to students — many of whom grew up on YouTube — and easy for instructors to produce.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Second, presenting content in short, bite-size chunks, rather than monolithic </w:t>
      </w:r>
      <w:proofErr w:type="spellStart"/>
      <w:r w:rsidRPr="00540EE1">
        <w:rPr>
          <w:rFonts w:ascii="Times New Roman" w:eastAsia="Times New Roman" w:hAnsi="Times New Roman" w:cs="Times New Roman"/>
          <w:sz w:val="24"/>
          <w:szCs w:val="24"/>
        </w:rPr>
        <w:t>hourlong</w:t>
      </w:r>
      <w:proofErr w:type="spellEnd"/>
      <w:r w:rsidRPr="00540EE1">
        <w:rPr>
          <w:rFonts w:ascii="Times New Roman" w:eastAsia="Times New Roman" w:hAnsi="Times New Roman" w:cs="Times New Roman"/>
          <w:sz w:val="24"/>
          <w:szCs w:val="24"/>
        </w:rPr>
        <w:t xml:space="preserve"> lectures, is better suited to students’ attention spans, and provides the flexibility to tailor instruction to individual students. Those with less preparation can dwell longer on background material without feeling uncomfortable about how they might be perceived by classmates or the instructor.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Conversely, students with an aptitude for the topic can move ahead rapidly, avoiding boredom and disengagement. In short, everyone has access to a personalized experience that resembles individual tutoring.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Watching passively is not enough. Engagement through exercises and assessments is a critical component of learning. These exercises are designed not just to evaluate the student’s learning, but also, more important, to enhance understanding by prompting recall and placing ideas in context.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Moreover, testing allows students to move ahead when they master a concept, rather than when they have spent a stipulated amount of time staring at the teacher who is explaining it.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For many types of questions, we now have methods to automatically assess students’ work, allowing them to practice while receiving instant feedback about their performance. With some effort in technology development, our ability to check answers for many types of questions will get closer and closer to that of human graders.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Of course, these student-computer interactions can leave many gaps. Students need to be able to ask questions and discuss the material. How do we scale the human interaction to tens of thousands of students?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Our Stanford courses provide a forum in which students can vote on questions and answers, allowing the most important questions to be answered quickly — often by another student. In the future, we can adapt Web technology to support even more interactive formats, like real-time group discussions, affordably and at large scale.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More broadly, the online format gives us the ability to identify what works. Until now, many education studies have been based on populations of a few dozen students. Online technology can capture every click: what students watched more than once, where they paused, what mistakes they made. This mass of data is an invaluable resource for understanding the learning process and figuring out which strategies really serve students best.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Some argue that online education can’t teach creative problem-solving and critical-thinking skills. But to practice problem-solving, a student must first master certain concepts. By providing a cost-effective solution for this first step, we can focus precious classroom time on more interactive problem-solving activities that achieve deeper understanding — and foster creativity.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lastRenderedPageBreak/>
        <w:t xml:space="preserve">In this format, which we call the flipped classroom, teachers have time to interact with students, motivate them and challenge them. Though attendance in my Stanford class is optional, it is considerably higher than in many standard lecture-based classes. And after the Los Altos school district in Northern California adopted this blended approach, using the Khan Academy, seventh graders in a remedial math class sharply improved their performance, with 41 percent reaching advanced or proficient levels, up from 23 percent.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A </w:t>
      </w:r>
      <w:hyperlink r:id="rId48" w:tooltip="The analysis, a PDF." w:history="1">
        <w:r w:rsidRPr="00540EE1">
          <w:rPr>
            <w:rFonts w:ascii="Times New Roman" w:eastAsia="Times New Roman" w:hAnsi="Times New Roman" w:cs="Times New Roman"/>
            <w:color w:val="0000FF"/>
            <w:sz w:val="24"/>
            <w:szCs w:val="24"/>
            <w:u w:val="single"/>
          </w:rPr>
          <w:t>2010 analysis</w:t>
        </w:r>
      </w:hyperlink>
      <w:r w:rsidRPr="00540EE1">
        <w:rPr>
          <w:rFonts w:ascii="Times New Roman" w:eastAsia="Times New Roman" w:hAnsi="Times New Roman" w:cs="Times New Roman"/>
          <w:sz w:val="24"/>
          <w:szCs w:val="24"/>
        </w:rPr>
        <w:t xml:space="preserve"> from the Department of Education, based on 45 studies, showed that online learning is as effective as face-to-face learning, and that blended learning is considerably more effective than either.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Online education, then, can serve two goals. For students lucky enough to have access to great teachers, blended learning can mean even better outcomes at the same or lower cost. And for the millions here and abroad who lack access to good, in-person education, online learning can open doors that would otherwise remain closed.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Nelson Mandela said, “Education is the most powerful weapon which you can use to change the world.”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By using technology in the service of education, we can change the world in our lifetime. </w:t>
      </w:r>
    </w:p>
    <w:p w:rsidR="00540EE1" w:rsidRPr="00540EE1" w:rsidRDefault="00540EE1" w:rsidP="00540EE1">
      <w:pPr>
        <w:spacing w:before="100" w:beforeAutospacing="1" w:after="100" w:afterAutospacing="1" w:line="240" w:lineRule="auto"/>
        <w:rPr>
          <w:rFonts w:ascii="Times New Roman" w:eastAsia="Times New Roman" w:hAnsi="Times New Roman" w:cs="Times New Roman"/>
          <w:sz w:val="24"/>
          <w:szCs w:val="24"/>
        </w:rPr>
      </w:pPr>
      <w:r w:rsidRPr="00540EE1">
        <w:rPr>
          <w:rFonts w:ascii="Times New Roman" w:eastAsia="Times New Roman" w:hAnsi="Times New Roman" w:cs="Times New Roman"/>
          <w:sz w:val="24"/>
          <w:szCs w:val="24"/>
        </w:rPr>
        <w:t xml:space="preserve">Daphne </w:t>
      </w:r>
      <w:proofErr w:type="spellStart"/>
      <w:r w:rsidRPr="00540EE1">
        <w:rPr>
          <w:rFonts w:ascii="Times New Roman" w:eastAsia="Times New Roman" w:hAnsi="Times New Roman" w:cs="Times New Roman"/>
          <w:sz w:val="24"/>
          <w:szCs w:val="24"/>
        </w:rPr>
        <w:t>Koller</w:t>
      </w:r>
      <w:proofErr w:type="spellEnd"/>
      <w:r w:rsidRPr="00540EE1">
        <w:rPr>
          <w:rFonts w:ascii="Times New Roman" w:eastAsia="Times New Roman" w:hAnsi="Times New Roman" w:cs="Times New Roman"/>
          <w:sz w:val="24"/>
          <w:szCs w:val="24"/>
        </w:rPr>
        <w:t xml:space="preserve"> is a professor in the Stanford Artificial Intelligence Laboratory</w:t>
      </w:r>
    </w:p>
    <w:p w:rsidR="00540EE1" w:rsidRDefault="00540EE1">
      <w:bookmarkStart w:id="0" w:name="_GoBack"/>
      <w:bookmarkEnd w:id="0"/>
    </w:p>
    <w:p w:rsidR="00540EE1" w:rsidRDefault="00540EE1"/>
    <w:sectPr w:rsidR="00540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47D4A"/>
    <w:multiLevelType w:val="multilevel"/>
    <w:tmpl w:val="C01A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6A046D"/>
    <w:multiLevelType w:val="multilevel"/>
    <w:tmpl w:val="0CD6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3"/>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EE1"/>
    <w:rsid w:val="00540EE1"/>
    <w:rsid w:val="00BE5B41"/>
    <w:rsid w:val="00FD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E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E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032441">
      <w:bodyDiv w:val="1"/>
      <w:marLeft w:val="0"/>
      <w:marRight w:val="0"/>
      <w:marTop w:val="0"/>
      <w:marBottom w:val="0"/>
      <w:divBdr>
        <w:top w:val="none" w:sz="0" w:space="0" w:color="auto"/>
        <w:left w:val="none" w:sz="0" w:space="0" w:color="auto"/>
        <w:bottom w:val="none" w:sz="0" w:space="0" w:color="auto"/>
        <w:right w:val="none" w:sz="0" w:space="0" w:color="auto"/>
      </w:divBdr>
      <w:divsChild>
        <w:div w:id="1739981809">
          <w:marLeft w:val="0"/>
          <w:marRight w:val="0"/>
          <w:marTop w:val="0"/>
          <w:marBottom w:val="0"/>
          <w:divBdr>
            <w:top w:val="none" w:sz="0" w:space="0" w:color="auto"/>
            <w:left w:val="none" w:sz="0" w:space="0" w:color="auto"/>
            <w:bottom w:val="none" w:sz="0" w:space="0" w:color="auto"/>
            <w:right w:val="none" w:sz="0" w:space="0" w:color="auto"/>
          </w:divBdr>
          <w:divsChild>
            <w:div w:id="254245549">
              <w:marLeft w:val="0"/>
              <w:marRight w:val="0"/>
              <w:marTop w:val="0"/>
              <w:marBottom w:val="0"/>
              <w:divBdr>
                <w:top w:val="none" w:sz="0" w:space="0" w:color="auto"/>
                <w:left w:val="none" w:sz="0" w:space="0" w:color="auto"/>
                <w:bottom w:val="none" w:sz="0" w:space="0" w:color="auto"/>
                <w:right w:val="none" w:sz="0" w:space="0" w:color="auto"/>
              </w:divBdr>
              <w:divsChild>
                <w:div w:id="853955700">
                  <w:marLeft w:val="0"/>
                  <w:marRight w:val="0"/>
                  <w:marTop w:val="0"/>
                  <w:marBottom w:val="0"/>
                  <w:divBdr>
                    <w:top w:val="none" w:sz="0" w:space="0" w:color="auto"/>
                    <w:left w:val="none" w:sz="0" w:space="0" w:color="auto"/>
                    <w:bottom w:val="none" w:sz="0" w:space="0" w:color="auto"/>
                    <w:right w:val="none" w:sz="0" w:space="0" w:color="auto"/>
                  </w:divBdr>
                  <w:divsChild>
                    <w:div w:id="7249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85864">
          <w:marLeft w:val="0"/>
          <w:marRight w:val="0"/>
          <w:marTop w:val="0"/>
          <w:marBottom w:val="0"/>
          <w:divBdr>
            <w:top w:val="none" w:sz="0" w:space="0" w:color="auto"/>
            <w:left w:val="none" w:sz="0" w:space="0" w:color="auto"/>
            <w:bottom w:val="none" w:sz="0" w:space="0" w:color="auto"/>
            <w:right w:val="none" w:sz="0" w:space="0" w:color="auto"/>
          </w:divBdr>
        </w:div>
        <w:div w:id="390622404">
          <w:marLeft w:val="0"/>
          <w:marRight w:val="0"/>
          <w:marTop w:val="0"/>
          <w:marBottom w:val="0"/>
          <w:divBdr>
            <w:top w:val="none" w:sz="0" w:space="0" w:color="auto"/>
            <w:left w:val="none" w:sz="0" w:space="0" w:color="auto"/>
            <w:bottom w:val="none" w:sz="0" w:space="0" w:color="auto"/>
            <w:right w:val="none" w:sz="0" w:space="0" w:color="auto"/>
          </w:divBdr>
          <w:divsChild>
            <w:div w:id="1574390802">
              <w:marLeft w:val="0"/>
              <w:marRight w:val="0"/>
              <w:marTop w:val="0"/>
              <w:marBottom w:val="0"/>
              <w:divBdr>
                <w:top w:val="none" w:sz="0" w:space="0" w:color="auto"/>
                <w:left w:val="none" w:sz="0" w:space="0" w:color="auto"/>
                <w:bottom w:val="none" w:sz="0" w:space="0" w:color="auto"/>
                <w:right w:val="none" w:sz="0" w:space="0" w:color="auto"/>
              </w:divBdr>
              <w:divsChild>
                <w:div w:id="1073889504">
                  <w:marLeft w:val="0"/>
                  <w:marRight w:val="0"/>
                  <w:marTop w:val="0"/>
                  <w:marBottom w:val="0"/>
                  <w:divBdr>
                    <w:top w:val="none" w:sz="0" w:space="0" w:color="auto"/>
                    <w:left w:val="none" w:sz="0" w:space="0" w:color="auto"/>
                    <w:bottom w:val="none" w:sz="0" w:space="0" w:color="auto"/>
                    <w:right w:val="none" w:sz="0" w:space="0" w:color="auto"/>
                  </w:divBdr>
                  <w:divsChild>
                    <w:div w:id="129390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70761">
              <w:marLeft w:val="0"/>
              <w:marRight w:val="0"/>
              <w:marTop w:val="0"/>
              <w:marBottom w:val="0"/>
              <w:divBdr>
                <w:top w:val="none" w:sz="0" w:space="0" w:color="auto"/>
                <w:left w:val="none" w:sz="0" w:space="0" w:color="auto"/>
                <w:bottom w:val="none" w:sz="0" w:space="0" w:color="auto"/>
                <w:right w:val="none" w:sz="0" w:space="0" w:color="auto"/>
              </w:divBdr>
              <w:divsChild>
                <w:div w:id="1007050639">
                  <w:marLeft w:val="0"/>
                  <w:marRight w:val="0"/>
                  <w:marTop w:val="0"/>
                  <w:marBottom w:val="0"/>
                  <w:divBdr>
                    <w:top w:val="none" w:sz="0" w:space="0" w:color="auto"/>
                    <w:left w:val="none" w:sz="0" w:space="0" w:color="auto"/>
                    <w:bottom w:val="none" w:sz="0" w:space="0" w:color="auto"/>
                    <w:right w:val="none" w:sz="0" w:space="0" w:color="auto"/>
                  </w:divBdr>
                  <w:divsChild>
                    <w:div w:id="206019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29799">
          <w:marLeft w:val="0"/>
          <w:marRight w:val="0"/>
          <w:marTop w:val="0"/>
          <w:marBottom w:val="0"/>
          <w:divBdr>
            <w:top w:val="none" w:sz="0" w:space="0" w:color="auto"/>
            <w:left w:val="none" w:sz="0" w:space="0" w:color="auto"/>
            <w:bottom w:val="none" w:sz="0" w:space="0" w:color="auto"/>
            <w:right w:val="none" w:sz="0" w:space="0" w:color="auto"/>
          </w:divBdr>
          <w:divsChild>
            <w:div w:id="9315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41470">
      <w:bodyDiv w:val="1"/>
      <w:marLeft w:val="0"/>
      <w:marRight w:val="0"/>
      <w:marTop w:val="0"/>
      <w:marBottom w:val="0"/>
      <w:divBdr>
        <w:top w:val="none" w:sz="0" w:space="0" w:color="auto"/>
        <w:left w:val="none" w:sz="0" w:space="0" w:color="auto"/>
        <w:bottom w:val="none" w:sz="0" w:space="0" w:color="auto"/>
        <w:right w:val="none" w:sz="0" w:space="0" w:color="auto"/>
      </w:divBdr>
      <w:divsChild>
        <w:div w:id="1973173322">
          <w:marLeft w:val="0"/>
          <w:marRight w:val="0"/>
          <w:marTop w:val="0"/>
          <w:marBottom w:val="0"/>
          <w:divBdr>
            <w:top w:val="none" w:sz="0" w:space="0" w:color="auto"/>
            <w:left w:val="none" w:sz="0" w:space="0" w:color="auto"/>
            <w:bottom w:val="none" w:sz="0" w:space="0" w:color="auto"/>
            <w:right w:val="none" w:sz="0" w:space="0" w:color="auto"/>
          </w:divBdr>
        </w:div>
        <w:div w:id="866260339">
          <w:marLeft w:val="0"/>
          <w:marRight w:val="0"/>
          <w:marTop w:val="0"/>
          <w:marBottom w:val="0"/>
          <w:divBdr>
            <w:top w:val="none" w:sz="0" w:space="0" w:color="auto"/>
            <w:left w:val="none" w:sz="0" w:space="0" w:color="auto"/>
            <w:bottom w:val="none" w:sz="0" w:space="0" w:color="auto"/>
            <w:right w:val="none" w:sz="0" w:space="0" w:color="auto"/>
          </w:divBdr>
          <w:divsChild>
            <w:div w:id="897713394">
              <w:marLeft w:val="0"/>
              <w:marRight w:val="0"/>
              <w:marTop w:val="0"/>
              <w:marBottom w:val="0"/>
              <w:divBdr>
                <w:top w:val="none" w:sz="0" w:space="0" w:color="auto"/>
                <w:left w:val="none" w:sz="0" w:space="0" w:color="auto"/>
                <w:bottom w:val="none" w:sz="0" w:space="0" w:color="auto"/>
                <w:right w:val="none" w:sz="0" w:space="0" w:color="auto"/>
              </w:divBdr>
              <w:divsChild>
                <w:div w:id="1779714153">
                  <w:marLeft w:val="0"/>
                  <w:marRight w:val="0"/>
                  <w:marTop w:val="0"/>
                  <w:marBottom w:val="0"/>
                  <w:divBdr>
                    <w:top w:val="none" w:sz="0" w:space="0" w:color="auto"/>
                    <w:left w:val="none" w:sz="0" w:space="0" w:color="auto"/>
                    <w:bottom w:val="none" w:sz="0" w:space="0" w:color="auto"/>
                    <w:right w:val="none" w:sz="0" w:space="0" w:color="auto"/>
                  </w:divBdr>
                  <w:divsChild>
                    <w:div w:id="1866014768">
                      <w:marLeft w:val="0"/>
                      <w:marRight w:val="0"/>
                      <w:marTop w:val="0"/>
                      <w:marBottom w:val="0"/>
                      <w:divBdr>
                        <w:top w:val="none" w:sz="0" w:space="0" w:color="auto"/>
                        <w:left w:val="none" w:sz="0" w:space="0" w:color="auto"/>
                        <w:bottom w:val="none" w:sz="0" w:space="0" w:color="auto"/>
                        <w:right w:val="none" w:sz="0" w:space="0" w:color="auto"/>
                      </w:divBdr>
                    </w:div>
                  </w:divsChild>
                </w:div>
                <w:div w:id="1912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440251">
      <w:bodyDiv w:val="1"/>
      <w:marLeft w:val="0"/>
      <w:marRight w:val="0"/>
      <w:marTop w:val="0"/>
      <w:marBottom w:val="0"/>
      <w:divBdr>
        <w:top w:val="none" w:sz="0" w:space="0" w:color="auto"/>
        <w:left w:val="none" w:sz="0" w:space="0" w:color="auto"/>
        <w:bottom w:val="none" w:sz="0" w:space="0" w:color="auto"/>
        <w:right w:val="none" w:sz="0" w:space="0" w:color="auto"/>
      </w:divBdr>
      <w:divsChild>
        <w:div w:id="1633361801">
          <w:marLeft w:val="0"/>
          <w:marRight w:val="0"/>
          <w:marTop w:val="0"/>
          <w:marBottom w:val="0"/>
          <w:divBdr>
            <w:top w:val="none" w:sz="0" w:space="0" w:color="auto"/>
            <w:left w:val="none" w:sz="0" w:space="0" w:color="auto"/>
            <w:bottom w:val="none" w:sz="0" w:space="0" w:color="auto"/>
            <w:right w:val="none" w:sz="0" w:space="0" w:color="auto"/>
          </w:divBdr>
        </w:div>
        <w:div w:id="693267403">
          <w:marLeft w:val="0"/>
          <w:marRight w:val="0"/>
          <w:marTop w:val="0"/>
          <w:marBottom w:val="0"/>
          <w:divBdr>
            <w:top w:val="none" w:sz="0" w:space="0" w:color="auto"/>
            <w:left w:val="none" w:sz="0" w:space="0" w:color="auto"/>
            <w:bottom w:val="none" w:sz="0" w:space="0" w:color="auto"/>
            <w:right w:val="none" w:sz="0" w:space="0" w:color="auto"/>
          </w:divBdr>
          <w:divsChild>
            <w:div w:id="1812555013">
              <w:marLeft w:val="0"/>
              <w:marRight w:val="0"/>
              <w:marTop w:val="0"/>
              <w:marBottom w:val="0"/>
              <w:divBdr>
                <w:top w:val="none" w:sz="0" w:space="0" w:color="auto"/>
                <w:left w:val="none" w:sz="0" w:space="0" w:color="auto"/>
                <w:bottom w:val="none" w:sz="0" w:space="0" w:color="auto"/>
                <w:right w:val="none" w:sz="0" w:space="0" w:color="auto"/>
              </w:divBdr>
              <w:divsChild>
                <w:div w:id="1178732267">
                  <w:marLeft w:val="0"/>
                  <w:marRight w:val="0"/>
                  <w:marTop w:val="0"/>
                  <w:marBottom w:val="0"/>
                  <w:divBdr>
                    <w:top w:val="none" w:sz="0" w:space="0" w:color="auto"/>
                    <w:left w:val="none" w:sz="0" w:space="0" w:color="auto"/>
                    <w:bottom w:val="none" w:sz="0" w:space="0" w:color="auto"/>
                    <w:right w:val="none" w:sz="0" w:space="0" w:color="auto"/>
                  </w:divBdr>
                  <w:divsChild>
                    <w:div w:id="1722560390">
                      <w:marLeft w:val="0"/>
                      <w:marRight w:val="0"/>
                      <w:marTop w:val="0"/>
                      <w:marBottom w:val="0"/>
                      <w:divBdr>
                        <w:top w:val="none" w:sz="0" w:space="0" w:color="auto"/>
                        <w:left w:val="none" w:sz="0" w:space="0" w:color="auto"/>
                        <w:bottom w:val="none" w:sz="0" w:space="0" w:color="auto"/>
                        <w:right w:val="none" w:sz="0" w:space="0" w:color="auto"/>
                      </w:divBdr>
                    </w:div>
                  </w:divsChild>
                </w:div>
                <w:div w:id="167137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pinionator.blogs.nytimes.com/tag/computers-and-the-internet/" TargetMode="External"/><Relationship Id="rId18" Type="http://schemas.openxmlformats.org/officeDocument/2006/relationships/hyperlink" Target="http://press.princeton.edu/titles/10053.html" TargetMode="External"/><Relationship Id="rId26" Type="http://schemas.openxmlformats.org/officeDocument/2006/relationships/hyperlink" Target="http://opinionator.blogs.nytimes.com/2013/08/26/the-two-cultures-of-educational-reform/?_r=0" TargetMode="External"/><Relationship Id="rId39" Type="http://schemas.openxmlformats.org/officeDocument/2006/relationships/hyperlink" Target="javascript:pop_me_up2('http://www.nytimes.com/imagepages/2011/12/06/science/06HEAD2.html','06HEAD2_html','width=326,height=438,scrollbars=yes,toolbars=no,resizable=yes')" TargetMode="External"/><Relationship Id="rId3" Type="http://schemas.microsoft.com/office/2007/relationships/stylesWithEffects" Target="stylesWithEffects.xml"/><Relationship Id="rId21" Type="http://schemas.openxmlformats.org/officeDocument/2006/relationships/hyperlink" Target="http://opinionator.blogs.nytimes.com/author/daphne-koller/" TargetMode="External"/><Relationship Id="rId34" Type="http://schemas.openxmlformats.org/officeDocument/2006/relationships/hyperlink" Target="http://www.nytimes.com/adx/bin/adx_click.html?type=goto&amp;opzn&amp;page=www.nytimes.com/yr/mo/day/science&amp;pos=Frame4A&amp;sn2=113f6237/87dccffd&amp;sn1=b7523d04/1db285c5&amp;camp=FOX_SEARCHLIGHT_ATJD13-1849321A-nyt5&amp;ad=EnoughSaid_NYT120x60&amp;goto=http://www.foxsearchlight.com/enoughsaid" TargetMode="External"/><Relationship Id="rId42" Type="http://schemas.openxmlformats.org/officeDocument/2006/relationships/image" Target="media/image4.jpeg"/><Relationship Id="rId47" Type="http://schemas.openxmlformats.org/officeDocument/2006/relationships/hyperlink" Target="http://www.khanacademy.org/" TargetMode="External"/><Relationship Id="rId50" Type="http://schemas.openxmlformats.org/officeDocument/2006/relationships/theme" Target="theme/theme1.xml"/><Relationship Id="rId7" Type="http://schemas.openxmlformats.org/officeDocument/2006/relationships/hyperlink" Target="http://opinionator.blogs.nytimes.com/author/stanley-fish/" TargetMode="External"/><Relationship Id="rId12" Type="http://schemas.openxmlformats.org/officeDocument/2006/relationships/hyperlink" Target="http://opinionator.blogs.nytimes.com/tag/colleges-and-universities/" TargetMode="External"/><Relationship Id="rId17" Type="http://schemas.openxmlformats.org/officeDocument/2006/relationships/hyperlink" Target="http://press.princeton.edu/titles/10059.html" TargetMode="External"/><Relationship Id="rId25" Type="http://schemas.openxmlformats.org/officeDocument/2006/relationships/hyperlink" Target="http://opinionator.blogs.nytimes.com/tag/e-learning/" TargetMode="External"/><Relationship Id="rId33" Type="http://schemas.openxmlformats.org/officeDocument/2006/relationships/hyperlink" Target="http://www.nytimes.com/2011/12/06/science/daphne-koller-technology-as-a-passport-to-personalized-education.html?pagewanted=all" TargetMode="External"/><Relationship Id="rId38" Type="http://schemas.openxmlformats.org/officeDocument/2006/relationships/hyperlink" Target="http://www.oecd.org/document/24/0,3343,en_2649_39263238_43586328_1_1_1_1,00.html" TargetMode="External"/><Relationship Id="rId46" Type="http://schemas.openxmlformats.org/officeDocument/2006/relationships/hyperlink" Target="http://www.facebook.com/nytimesscience" TargetMode="External"/><Relationship Id="rId2" Type="http://schemas.openxmlformats.org/officeDocument/2006/relationships/styles" Target="styles.xml"/><Relationship Id="rId16" Type="http://schemas.openxmlformats.org/officeDocument/2006/relationships/hyperlink" Target="http://opinionator.blogs.nytimes.com/tag/koller-daphne/" TargetMode="External"/><Relationship Id="rId20" Type="http://schemas.openxmlformats.org/officeDocument/2006/relationships/hyperlink" Target="http://opinionator.blogs.nytimes.com/2013/09/09/digital-natives-a-defense-of-the-internet-community/" TargetMode="External"/><Relationship Id="rId29" Type="http://schemas.openxmlformats.org/officeDocument/2006/relationships/hyperlink" Target="http://blog.coursera.org/post/58219518928/taking-courseras-vision-and-making-it-a-reality-in" TargetMode="External"/><Relationship Id="rId41" Type="http://schemas.openxmlformats.org/officeDocument/2006/relationships/hyperlink" Target="http://twitter.com/#%21/nytimesscience" TargetMode="External"/><Relationship Id="rId1" Type="http://schemas.openxmlformats.org/officeDocument/2006/relationships/numbering" Target="numbering.xml"/><Relationship Id="rId6" Type="http://schemas.openxmlformats.org/officeDocument/2006/relationships/hyperlink" Target="http://opinionator.blogs.nytimes.com/2013/08/26/the-two-cultures-of-educational-reform/" TargetMode="External"/><Relationship Id="rId11" Type="http://schemas.openxmlformats.org/officeDocument/2006/relationships/hyperlink" Target="http://opinionator.blogs.nytimes.com/tag/bowen-william/" TargetMode="External"/><Relationship Id="rId24" Type="http://schemas.openxmlformats.org/officeDocument/2006/relationships/hyperlink" Target="http://opinionator.blogs.nytimes.com/tag/coursera-inc/" TargetMode="External"/><Relationship Id="rId32" Type="http://schemas.openxmlformats.org/officeDocument/2006/relationships/hyperlink" Target="http://www.nytimes.com/2011/12/06/science/daphne-koller-technology-as-a-passport-to-personalized-education.html?pagewanted=all" TargetMode="External"/><Relationship Id="rId37" Type="http://schemas.openxmlformats.org/officeDocument/2006/relationships/hyperlink" Target="http://www.oecd.org/document/24/0,3343,en_2649_39263238_43586328_1_1_1_1,00.html" TargetMode="External"/><Relationship Id="rId40" Type="http://schemas.openxmlformats.org/officeDocument/2006/relationships/image" Target="media/image3.jpeg"/><Relationship Id="rId45" Type="http://schemas.openxmlformats.org/officeDocument/2006/relationships/hyperlink" Target="https://twitter.com/nytimesscience/sci-times-reporters-eds/members" TargetMode="External"/><Relationship Id="rId5" Type="http://schemas.openxmlformats.org/officeDocument/2006/relationships/webSettings" Target="webSettings.xml"/><Relationship Id="rId15" Type="http://schemas.openxmlformats.org/officeDocument/2006/relationships/hyperlink" Target="http://opinionator.blogs.nytimes.com/tag/education/" TargetMode="External"/><Relationship Id="rId23" Type="http://schemas.openxmlformats.org/officeDocument/2006/relationships/hyperlink" Target="http://opinionator.blogs.nytimes.com/tag/colleges-and-universities/" TargetMode="External"/><Relationship Id="rId28" Type="http://schemas.openxmlformats.org/officeDocument/2006/relationships/hyperlink" Target="http://blog.coursera.org/post/45931984951/my-coursera-experience-empowering-local-communities" TargetMode="External"/><Relationship Id="rId36" Type="http://schemas.openxmlformats.org/officeDocument/2006/relationships/hyperlink" Target="http://reports.weforum.org/global-information-technology-report/" TargetMode="External"/><Relationship Id="rId49" Type="http://schemas.openxmlformats.org/officeDocument/2006/relationships/fontTable" Target="fontTable.xml"/><Relationship Id="rId10" Type="http://schemas.openxmlformats.org/officeDocument/2006/relationships/hyperlink" Target="http://opinionator.blogs.nytimes.com/tag/bok-derek/" TargetMode="External"/><Relationship Id="rId19" Type="http://schemas.openxmlformats.org/officeDocument/2006/relationships/hyperlink" Target="http://opinionator.blogs.nytimes.com/category/stanley-fish/" TargetMode="External"/><Relationship Id="rId31" Type="http://schemas.openxmlformats.org/officeDocument/2006/relationships/hyperlink" Target="http://www.nytimes.com/2011/12/06/science/daphne-koller-technology-as-a-passport-to-personalized-education.html?pagewanted=print" TargetMode="External"/><Relationship Id="rId44" Type="http://schemas.openxmlformats.org/officeDocument/2006/relationships/hyperlink" Target="http://twitter.com/" TargetMode="External"/><Relationship Id="rId4" Type="http://schemas.openxmlformats.org/officeDocument/2006/relationships/settings" Target="settings.xml"/><Relationship Id="rId9" Type="http://schemas.openxmlformats.org/officeDocument/2006/relationships/hyperlink" Target="http://opinionator.blogs.nytimes.com/category/stanley-fish" TargetMode="External"/><Relationship Id="rId14" Type="http://schemas.openxmlformats.org/officeDocument/2006/relationships/hyperlink" Target="http://opinionator.blogs.nytimes.com/tag/delbanco-andrew/" TargetMode="External"/><Relationship Id="rId22" Type="http://schemas.openxmlformats.org/officeDocument/2006/relationships/hyperlink" Target="http://opinionator.blogs.nytimes.com/category/stanley-fish" TargetMode="External"/><Relationship Id="rId27" Type="http://schemas.openxmlformats.org/officeDocument/2006/relationships/hyperlink" Target="http://www.nytimes.com/2011/12/06/science/daphne-koller-technology-as-a-passport-to-personalized-education.html?pagewanted=all" TargetMode="External"/><Relationship Id="rId30" Type="http://schemas.openxmlformats.org/officeDocument/2006/relationships/hyperlink" Target="javascript:void(0);" TargetMode="External"/><Relationship Id="rId35" Type="http://schemas.openxmlformats.org/officeDocument/2006/relationships/image" Target="media/image2.gif"/><Relationship Id="rId43" Type="http://schemas.openxmlformats.org/officeDocument/2006/relationships/hyperlink" Target="http://twitter.com/" TargetMode="External"/><Relationship Id="rId48" Type="http://schemas.openxmlformats.org/officeDocument/2006/relationships/hyperlink" Target="http://www2.ed.gov/rschstat/eval/tech/evidence-based-practices/finalreport.pdf"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1280</TotalTime>
  <Pages>9</Pages>
  <Words>4347</Words>
  <Characters>20740</Characters>
  <Application>Microsoft Office Word</Application>
  <DocSecurity>0</DocSecurity>
  <Lines>384</Lines>
  <Paragraphs>134</Paragraphs>
  <ScaleCrop>false</ScaleCrop>
  <HeadingPairs>
    <vt:vector size="2" baseType="variant">
      <vt:variant>
        <vt:lpstr>Title</vt:lpstr>
      </vt:variant>
      <vt:variant>
        <vt:i4>1</vt:i4>
      </vt:variant>
    </vt:vector>
  </HeadingPairs>
  <TitlesOfParts>
    <vt:vector size="1" baseType="lpstr">
      <vt:lpstr/>
    </vt:vector>
  </TitlesOfParts>
  <Company>Northeastern University</Company>
  <LinksUpToDate>false</LinksUpToDate>
  <CharactersWithSpaces>24953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dc:creator>
  <cp:lastModifiedBy>NM</cp:lastModifiedBy>
  <cp:revision>1</cp:revision>
  <dcterms:created xsi:type="dcterms:W3CDTF">2013-09-10T16:45:00Z</dcterms:created>
  <dcterms:modified xsi:type="dcterms:W3CDTF">2013-09-11T14:12:00Z</dcterms:modified>
</cp:coreProperties>
</file>